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E78" w:rsidRPr="00FB335A" w:rsidRDefault="00F15E78" w:rsidP="00BB5DB5">
      <w:pPr>
        <w:autoSpaceDE w:val="0"/>
        <w:autoSpaceDN w:val="0"/>
        <w:adjustRightInd w:val="0"/>
        <w:spacing w:line="320" w:lineRule="exact"/>
        <w:jc w:val="center"/>
        <w:rPr>
          <w:rFonts w:asciiTheme="minorEastAsia" w:eastAsiaTheme="minorEastAsia" w:hAnsiTheme="minorEastAsia"/>
          <w:b/>
          <w:color w:val="0000FF"/>
          <w:kern w:val="0"/>
          <w:sz w:val="24"/>
          <w:szCs w:val="24"/>
        </w:rPr>
      </w:pPr>
    </w:p>
    <w:p w:rsidR="00CC040B" w:rsidRPr="00FB335A" w:rsidRDefault="00CC040B" w:rsidP="00BB5DB5">
      <w:pPr>
        <w:autoSpaceDE w:val="0"/>
        <w:autoSpaceDN w:val="0"/>
        <w:adjustRightInd w:val="0"/>
        <w:spacing w:line="320" w:lineRule="exact"/>
        <w:jc w:val="center"/>
        <w:rPr>
          <w:rFonts w:asciiTheme="minorEastAsia" w:eastAsiaTheme="minorEastAsia" w:hAnsiTheme="minorEastAsia"/>
          <w:b/>
          <w:kern w:val="0"/>
          <w:sz w:val="24"/>
          <w:szCs w:val="24"/>
        </w:rPr>
      </w:pPr>
      <w:r w:rsidRPr="00FB335A">
        <w:rPr>
          <w:rFonts w:asciiTheme="minorEastAsia" w:eastAsiaTheme="minorEastAsia" w:hAnsiTheme="minorEastAsia" w:hint="eastAsia"/>
          <w:b/>
          <w:kern w:val="0"/>
          <w:sz w:val="24"/>
          <w:szCs w:val="24"/>
        </w:rPr>
        <w:t>秘密保持契約書</w:t>
      </w:r>
      <w:r w:rsidR="00BB5DB5" w:rsidRPr="00FB335A">
        <w:rPr>
          <w:rFonts w:asciiTheme="minorEastAsia" w:eastAsiaTheme="minorEastAsia" w:hAnsiTheme="minorEastAsia" w:hint="eastAsia"/>
          <w:b/>
          <w:kern w:val="0"/>
          <w:sz w:val="24"/>
          <w:szCs w:val="24"/>
        </w:rPr>
        <w:t>（案）</w:t>
      </w:r>
    </w:p>
    <w:p w:rsidR="00CC040B" w:rsidRPr="00FB335A" w:rsidRDefault="00CC040B" w:rsidP="00BB5DB5">
      <w:pPr>
        <w:tabs>
          <w:tab w:val="left" w:pos="1005"/>
        </w:tabs>
        <w:autoSpaceDE w:val="0"/>
        <w:autoSpaceDN w:val="0"/>
        <w:adjustRightInd w:val="0"/>
        <w:spacing w:line="320" w:lineRule="exact"/>
        <w:jc w:val="center"/>
        <w:rPr>
          <w:rFonts w:asciiTheme="minorEastAsia" w:eastAsiaTheme="minorEastAsia" w:hAnsiTheme="minorEastAsia"/>
          <w:kern w:val="0"/>
        </w:rPr>
      </w:pPr>
    </w:p>
    <w:p w:rsidR="00CC040B" w:rsidRPr="00FB335A" w:rsidRDefault="00A31BCC">
      <w:pPr>
        <w:pStyle w:val="20"/>
        <w:rPr>
          <w:rFonts w:asciiTheme="minorEastAsia" w:eastAsiaTheme="minorEastAsia" w:hAnsiTheme="minorEastAsia"/>
        </w:rPr>
      </w:pPr>
      <w:r w:rsidRPr="00FB335A">
        <w:rPr>
          <w:rFonts w:asciiTheme="minorEastAsia" w:eastAsiaTheme="minorEastAsia" w:hAnsiTheme="minorEastAsia" w:hint="eastAsia"/>
        </w:rPr>
        <w:t>公立大学</w:t>
      </w:r>
      <w:r w:rsidR="00CC040B" w:rsidRPr="00FB335A">
        <w:rPr>
          <w:rFonts w:asciiTheme="minorEastAsia" w:eastAsiaTheme="minorEastAsia" w:hAnsiTheme="minorEastAsia" w:hint="eastAsia"/>
        </w:rPr>
        <w:t>法人</w:t>
      </w:r>
      <w:r w:rsidRPr="00FB335A">
        <w:rPr>
          <w:rFonts w:asciiTheme="minorEastAsia" w:eastAsiaTheme="minorEastAsia" w:hAnsiTheme="minorEastAsia" w:hint="eastAsia"/>
        </w:rPr>
        <w:t>山陽小野田市立山口</w:t>
      </w:r>
      <w:r w:rsidR="00CC040B" w:rsidRPr="00FB335A">
        <w:rPr>
          <w:rFonts w:asciiTheme="minorEastAsia" w:eastAsiaTheme="minorEastAsia" w:hAnsiTheme="minorEastAsia" w:hint="eastAsia"/>
        </w:rPr>
        <w:t>東京理科大学（以下</w:t>
      </w:r>
      <w:r w:rsidR="00750448" w:rsidRPr="00FB335A">
        <w:rPr>
          <w:rFonts w:asciiTheme="minorEastAsia" w:eastAsiaTheme="minorEastAsia" w:hAnsiTheme="minorEastAsia" w:hint="eastAsia"/>
        </w:rPr>
        <w:t>、</w:t>
      </w:r>
      <w:r w:rsidR="00CC040B" w:rsidRPr="00FB335A">
        <w:rPr>
          <w:rFonts w:asciiTheme="minorEastAsia" w:eastAsiaTheme="minorEastAsia" w:hAnsiTheme="minorEastAsia" w:hint="eastAsia"/>
        </w:rPr>
        <w:t>「甲」という。）と</w:t>
      </w:r>
      <w:r w:rsidR="002749BA" w:rsidRPr="00FB335A">
        <w:rPr>
          <w:rFonts w:asciiTheme="minorEastAsia" w:eastAsiaTheme="minorEastAsia" w:hAnsiTheme="minorEastAsia" w:hint="eastAsia"/>
        </w:rPr>
        <w:t>〇〇</w:t>
      </w:r>
      <w:r w:rsidR="00CC040B" w:rsidRPr="00FB335A">
        <w:rPr>
          <w:rFonts w:asciiTheme="minorEastAsia" w:eastAsiaTheme="minorEastAsia" w:hAnsiTheme="minorEastAsia" w:hint="eastAsia"/>
        </w:rPr>
        <w:t>株式会社（以下</w:t>
      </w:r>
      <w:r w:rsidR="00750448" w:rsidRPr="00FB335A">
        <w:rPr>
          <w:rFonts w:asciiTheme="minorEastAsia" w:eastAsiaTheme="minorEastAsia" w:hAnsiTheme="minorEastAsia" w:hint="eastAsia"/>
        </w:rPr>
        <w:t>、</w:t>
      </w:r>
      <w:r w:rsidR="00CC040B" w:rsidRPr="00FB335A">
        <w:rPr>
          <w:rFonts w:asciiTheme="minorEastAsia" w:eastAsiaTheme="minorEastAsia" w:hAnsiTheme="minorEastAsia" w:hint="eastAsia"/>
        </w:rPr>
        <w:t>「乙」という。）とは、</w:t>
      </w:r>
      <w:r w:rsidR="002749BA" w:rsidRPr="00F502BA">
        <w:rPr>
          <w:rFonts w:asciiTheme="minorEastAsia" w:eastAsiaTheme="minorEastAsia" w:hAnsiTheme="minorEastAsia" w:hint="eastAsia"/>
        </w:rPr>
        <w:t>〇〇</w:t>
      </w:r>
      <w:r w:rsidR="00914A6A" w:rsidRPr="00F502BA">
        <w:rPr>
          <w:rFonts w:asciiTheme="minorEastAsia" w:eastAsiaTheme="minorEastAsia" w:hAnsiTheme="minorEastAsia" w:hint="eastAsia"/>
        </w:rPr>
        <w:t>の検討</w:t>
      </w:r>
      <w:r w:rsidR="00CC040B" w:rsidRPr="00FB335A">
        <w:rPr>
          <w:rFonts w:asciiTheme="minorEastAsia" w:eastAsiaTheme="minorEastAsia" w:hAnsiTheme="minorEastAsia" w:hint="eastAsia"/>
        </w:rPr>
        <w:t>（以下、「本検討」という。）のために、甲乙相互に開示する情報の秘密保持に関して、次のとおり契約</w:t>
      </w:r>
      <w:r w:rsidR="00750448" w:rsidRPr="00FB335A">
        <w:rPr>
          <w:rFonts w:asciiTheme="minorEastAsia" w:eastAsiaTheme="minorEastAsia" w:hAnsiTheme="minorEastAsia" w:hint="eastAsia"/>
        </w:rPr>
        <w:t>（以下、「本契約」という）</w:t>
      </w:r>
      <w:r w:rsidR="00CC040B" w:rsidRPr="00FB335A">
        <w:rPr>
          <w:rFonts w:asciiTheme="minorEastAsia" w:eastAsiaTheme="minorEastAsia" w:hAnsiTheme="minorEastAsia" w:hint="eastAsia"/>
        </w:rPr>
        <w:t>を締結する。</w:t>
      </w:r>
    </w:p>
    <w:p w:rsidR="00CC040B" w:rsidRPr="00FB335A" w:rsidRDefault="00CC040B">
      <w:pPr>
        <w:autoSpaceDE w:val="0"/>
        <w:autoSpaceDN w:val="0"/>
        <w:adjustRightInd w:val="0"/>
        <w:spacing w:line="320" w:lineRule="exact"/>
        <w:jc w:val="left"/>
        <w:rPr>
          <w:rFonts w:asciiTheme="minorEastAsia" w:eastAsiaTheme="minorEastAsia" w:hAnsiTheme="minorEastAsia"/>
          <w:kern w:val="0"/>
        </w:rPr>
      </w:pPr>
    </w:p>
    <w:p w:rsidR="00CC040B" w:rsidRPr="00FB335A" w:rsidRDefault="00CC040B">
      <w:pPr>
        <w:autoSpaceDE w:val="0"/>
        <w:autoSpaceDN w:val="0"/>
        <w:adjustRightInd w:val="0"/>
        <w:spacing w:line="320" w:lineRule="exact"/>
        <w:jc w:val="left"/>
        <w:rPr>
          <w:rFonts w:asciiTheme="minorEastAsia" w:eastAsiaTheme="minorEastAsia" w:hAnsiTheme="minorEastAsia"/>
          <w:b/>
          <w:bCs/>
          <w:color w:val="0000FF"/>
          <w:kern w:val="0"/>
        </w:rPr>
      </w:pPr>
      <w:r w:rsidRPr="00FB335A">
        <w:rPr>
          <w:rFonts w:asciiTheme="minorEastAsia" w:eastAsiaTheme="minorEastAsia" w:hAnsiTheme="minorEastAsia" w:hint="eastAsia"/>
          <w:color w:val="000000"/>
          <w:kern w:val="0"/>
        </w:rPr>
        <w:t>第１条（秘密情報）</w:t>
      </w:r>
    </w:p>
    <w:p w:rsidR="00CC040B" w:rsidRPr="00FB335A" w:rsidRDefault="00CC040B">
      <w:pPr>
        <w:autoSpaceDE w:val="0"/>
        <w:autoSpaceDN w:val="0"/>
        <w:adjustRightInd w:val="0"/>
        <w:spacing w:line="320" w:lineRule="exact"/>
        <w:ind w:left="420" w:hangingChars="200" w:hanging="420"/>
        <w:jc w:val="left"/>
        <w:rPr>
          <w:rFonts w:asciiTheme="minorEastAsia" w:eastAsiaTheme="minorEastAsia" w:hAnsiTheme="minorEastAsia"/>
          <w:color w:val="000000"/>
          <w:kern w:val="0"/>
        </w:rPr>
      </w:pPr>
      <w:r w:rsidRPr="00FB335A">
        <w:rPr>
          <w:rFonts w:asciiTheme="minorEastAsia" w:eastAsiaTheme="minorEastAsia" w:hAnsiTheme="minorEastAsia" w:hint="eastAsia"/>
          <w:color w:val="000000"/>
          <w:kern w:val="0"/>
        </w:rPr>
        <w:t>１．本契約において「秘密情報」とは、本検討のために当事者の一方から他方の当事者に秘密であることが表示又は明示されて開示される営業上及び技術上の一切の情報をいうものとする。</w:t>
      </w:r>
    </w:p>
    <w:p w:rsidR="00CC040B" w:rsidRPr="00FB335A" w:rsidRDefault="00CC040B">
      <w:pPr>
        <w:autoSpaceDE w:val="0"/>
        <w:autoSpaceDN w:val="0"/>
        <w:adjustRightInd w:val="0"/>
        <w:spacing w:line="320" w:lineRule="exact"/>
        <w:ind w:leftChars="200" w:left="420"/>
        <w:jc w:val="left"/>
        <w:rPr>
          <w:rFonts w:asciiTheme="minorEastAsia" w:eastAsiaTheme="minorEastAsia" w:hAnsiTheme="minorEastAsia"/>
          <w:color w:val="000000"/>
          <w:kern w:val="0"/>
        </w:rPr>
      </w:pPr>
      <w:r w:rsidRPr="00FB335A">
        <w:rPr>
          <w:rFonts w:asciiTheme="minorEastAsia" w:eastAsiaTheme="minorEastAsia" w:hAnsiTheme="minorEastAsia" w:hint="eastAsia"/>
          <w:color w:val="000000"/>
          <w:kern w:val="0"/>
        </w:rPr>
        <w:t>又</w:t>
      </w:r>
      <w:r w:rsidR="009911EE" w:rsidRPr="00FB335A">
        <w:rPr>
          <w:rFonts w:asciiTheme="minorEastAsia" w:eastAsiaTheme="minorEastAsia" w:hAnsiTheme="minorEastAsia" w:hint="eastAsia"/>
          <w:color w:val="000000"/>
          <w:kern w:val="0"/>
        </w:rPr>
        <w:t>、</w:t>
      </w:r>
      <w:r w:rsidRPr="00FB335A">
        <w:rPr>
          <w:rFonts w:asciiTheme="minorEastAsia" w:eastAsiaTheme="minorEastAsia" w:hAnsiTheme="minorEastAsia" w:hint="eastAsia"/>
          <w:color w:val="000000"/>
          <w:kern w:val="0"/>
        </w:rPr>
        <w:t>「開示者」とは</w:t>
      </w:r>
      <w:r w:rsidR="0058564E" w:rsidRPr="00FB335A">
        <w:rPr>
          <w:rFonts w:asciiTheme="minorEastAsia" w:eastAsiaTheme="minorEastAsia" w:hAnsiTheme="minorEastAsia" w:hint="eastAsia"/>
          <w:color w:val="000000"/>
          <w:kern w:val="0"/>
        </w:rPr>
        <w:t>,</w:t>
      </w:r>
      <w:r w:rsidRPr="00FB335A">
        <w:rPr>
          <w:rFonts w:asciiTheme="minorEastAsia" w:eastAsiaTheme="minorEastAsia" w:hAnsiTheme="minorEastAsia" w:hint="eastAsia"/>
          <w:color w:val="000000"/>
          <w:kern w:val="0"/>
        </w:rPr>
        <w:t>秘密情報の開示を行う当事者をいい、「受領者」とは</w:t>
      </w:r>
      <w:r w:rsidR="00321BEE" w:rsidRPr="00FB335A">
        <w:rPr>
          <w:rFonts w:asciiTheme="minorEastAsia" w:eastAsiaTheme="minorEastAsia" w:hAnsiTheme="minorEastAsia" w:hint="eastAsia"/>
          <w:color w:val="000000"/>
          <w:kern w:val="0"/>
        </w:rPr>
        <w:t>、</w:t>
      </w:r>
      <w:r w:rsidRPr="00FB335A">
        <w:rPr>
          <w:rFonts w:asciiTheme="minorEastAsia" w:eastAsiaTheme="minorEastAsia" w:hAnsiTheme="minorEastAsia" w:hint="eastAsia"/>
          <w:color w:val="000000"/>
          <w:kern w:val="0"/>
        </w:rPr>
        <w:t>開示者から秘密情報の開示を受ける当事者をいうものとする。</w:t>
      </w:r>
    </w:p>
    <w:p w:rsidR="00CC040B" w:rsidRPr="00FB335A" w:rsidRDefault="00CC040B" w:rsidP="0058564E">
      <w:pPr>
        <w:autoSpaceDE w:val="0"/>
        <w:autoSpaceDN w:val="0"/>
        <w:adjustRightInd w:val="0"/>
        <w:spacing w:line="320" w:lineRule="exact"/>
        <w:ind w:left="420" w:hangingChars="200" w:hanging="420"/>
        <w:jc w:val="left"/>
        <w:rPr>
          <w:rFonts w:asciiTheme="minorEastAsia" w:eastAsiaTheme="minorEastAsia" w:hAnsiTheme="minorEastAsia"/>
          <w:color w:val="000000"/>
          <w:kern w:val="0"/>
        </w:rPr>
      </w:pPr>
      <w:r w:rsidRPr="00FB335A">
        <w:rPr>
          <w:rFonts w:asciiTheme="minorEastAsia" w:eastAsiaTheme="minorEastAsia" w:hAnsiTheme="minorEastAsia" w:hint="eastAsia"/>
          <w:color w:val="000000"/>
          <w:kern w:val="0"/>
        </w:rPr>
        <w:t>２．前項の開示は、書面・図面・記憶媒体､現品等の有体物による開示か、口頭</w:t>
      </w:r>
      <w:r w:rsidR="00321BEE" w:rsidRPr="00FB335A">
        <w:rPr>
          <w:rFonts w:asciiTheme="minorEastAsia" w:eastAsiaTheme="minorEastAsia" w:hAnsiTheme="minorEastAsia" w:hint="eastAsia"/>
          <w:color w:val="000000"/>
          <w:kern w:val="0"/>
        </w:rPr>
        <w:t>、</w:t>
      </w:r>
      <w:r w:rsidRPr="00FB335A">
        <w:rPr>
          <w:rFonts w:asciiTheme="minorEastAsia" w:eastAsiaTheme="minorEastAsia" w:hAnsiTheme="minorEastAsia" w:hint="eastAsia"/>
          <w:color w:val="000000"/>
          <w:kern w:val="0"/>
        </w:rPr>
        <w:t>視覚</w:t>
      </w:r>
      <w:r w:rsidR="00321BEE" w:rsidRPr="00FB335A">
        <w:rPr>
          <w:rFonts w:asciiTheme="minorEastAsia" w:eastAsiaTheme="minorEastAsia" w:hAnsiTheme="minorEastAsia" w:hint="eastAsia"/>
          <w:color w:val="000000"/>
          <w:kern w:val="0"/>
        </w:rPr>
        <w:t>、</w:t>
      </w:r>
      <w:r w:rsidRPr="00FB335A">
        <w:rPr>
          <w:rFonts w:asciiTheme="minorEastAsia" w:eastAsiaTheme="minorEastAsia" w:hAnsiTheme="minorEastAsia" w:hint="eastAsia"/>
          <w:color w:val="000000"/>
          <w:kern w:val="0"/>
        </w:rPr>
        <w:t>通信等の無体物による開示かを問わない。</w:t>
      </w:r>
      <w:r w:rsidR="0058564E" w:rsidRPr="00FB335A">
        <w:rPr>
          <w:rFonts w:asciiTheme="minorEastAsia" w:eastAsiaTheme="minorEastAsia" w:hAnsiTheme="minorEastAsia" w:hint="eastAsia"/>
          <w:color w:val="000000"/>
          <w:kern w:val="0"/>
        </w:rPr>
        <w:t>ただし</w:t>
      </w:r>
      <w:r w:rsidRPr="00FB335A">
        <w:rPr>
          <w:rFonts w:asciiTheme="minorEastAsia" w:eastAsiaTheme="minorEastAsia" w:hAnsiTheme="minorEastAsia" w:hint="eastAsia"/>
          <w:color w:val="000000"/>
          <w:kern w:val="0"/>
        </w:rPr>
        <w:t>､口頭等の無体物による秘密情報の開示の場合には、開示者は</w:t>
      </w:r>
      <w:r w:rsidR="0058564E" w:rsidRPr="00FB335A">
        <w:rPr>
          <w:rFonts w:asciiTheme="minorEastAsia" w:eastAsiaTheme="minorEastAsia" w:hAnsiTheme="minorEastAsia" w:hint="eastAsia"/>
          <w:color w:val="000000"/>
          <w:kern w:val="0"/>
        </w:rPr>
        <w:t>、</w:t>
      </w:r>
      <w:r w:rsidRPr="00FB335A">
        <w:rPr>
          <w:rFonts w:asciiTheme="minorEastAsia" w:eastAsiaTheme="minorEastAsia" w:hAnsiTheme="minorEastAsia" w:hint="eastAsia"/>
          <w:color w:val="000000"/>
          <w:kern w:val="0"/>
        </w:rPr>
        <w:t>開示後３０日以内に</w:t>
      </w:r>
      <w:r w:rsidR="0058564E" w:rsidRPr="00FB335A">
        <w:rPr>
          <w:rFonts w:asciiTheme="minorEastAsia" w:eastAsiaTheme="minorEastAsia" w:hAnsiTheme="minorEastAsia" w:hint="eastAsia"/>
          <w:color w:val="000000"/>
          <w:kern w:val="0"/>
        </w:rPr>
        <w:t>、</w:t>
      </w:r>
      <w:r w:rsidRPr="00FB335A">
        <w:rPr>
          <w:rFonts w:asciiTheme="minorEastAsia" w:eastAsiaTheme="minorEastAsia" w:hAnsiTheme="minorEastAsia" w:hint="eastAsia"/>
          <w:color w:val="000000"/>
          <w:kern w:val="0"/>
        </w:rPr>
        <w:t>別途書面により</w:t>
      </w:r>
      <w:r w:rsidR="009911EE" w:rsidRPr="00FB335A">
        <w:rPr>
          <w:rFonts w:asciiTheme="minorEastAsia" w:eastAsiaTheme="minorEastAsia" w:hAnsiTheme="minorEastAsia" w:hint="eastAsia"/>
          <w:color w:val="000000"/>
          <w:kern w:val="0"/>
        </w:rPr>
        <w:t>、</w:t>
      </w:r>
      <w:r w:rsidRPr="00FB335A">
        <w:rPr>
          <w:rFonts w:asciiTheme="minorEastAsia" w:eastAsiaTheme="minorEastAsia" w:hAnsiTheme="minorEastAsia" w:hint="eastAsia"/>
          <w:color w:val="000000"/>
          <w:kern w:val="0"/>
        </w:rPr>
        <w:t>当該秘密情報の内容を特定し受領者に通知しなくてはならない。</w:t>
      </w:r>
    </w:p>
    <w:p w:rsidR="00CC040B" w:rsidRPr="00FB335A" w:rsidRDefault="00CC040B" w:rsidP="004C36D0">
      <w:pPr>
        <w:spacing w:line="320" w:lineRule="exact"/>
        <w:ind w:leftChars="200" w:left="420"/>
        <w:rPr>
          <w:rFonts w:asciiTheme="minorEastAsia" w:eastAsiaTheme="minorEastAsia" w:hAnsiTheme="minorEastAsia"/>
          <w:kern w:val="0"/>
        </w:rPr>
      </w:pPr>
      <w:r w:rsidRPr="00FB335A">
        <w:rPr>
          <w:rFonts w:asciiTheme="minorEastAsia" w:eastAsiaTheme="minorEastAsia" w:hAnsiTheme="minorEastAsia" w:hint="eastAsia"/>
          <w:color w:val="000000"/>
          <w:kern w:val="0"/>
        </w:rPr>
        <w:t>３．前２項にかかわらず、次の各号の</w:t>
      </w:r>
      <w:r w:rsidR="00914A6A" w:rsidRPr="00FB335A">
        <w:rPr>
          <w:rFonts w:asciiTheme="minorEastAsia" w:eastAsiaTheme="minorEastAsia" w:hAnsiTheme="minorEastAsia" w:hint="eastAsia"/>
          <w:color w:val="000000"/>
          <w:kern w:val="0"/>
        </w:rPr>
        <w:t>いずれかに</w:t>
      </w:r>
      <w:r w:rsidRPr="00FB335A">
        <w:rPr>
          <w:rFonts w:asciiTheme="minorEastAsia" w:eastAsiaTheme="minorEastAsia" w:hAnsiTheme="minorEastAsia" w:hint="eastAsia"/>
          <w:color w:val="000000"/>
          <w:kern w:val="0"/>
        </w:rPr>
        <w:t>該当する</w:t>
      </w:r>
      <w:r w:rsidR="00914A6A" w:rsidRPr="00FB335A">
        <w:rPr>
          <w:rFonts w:asciiTheme="minorEastAsia" w:eastAsiaTheme="minorEastAsia" w:hAnsiTheme="minorEastAsia" w:hint="eastAsia"/>
          <w:color w:val="000000"/>
          <w:kern w:val="0"/>
        </w:rPr>
        <w:t>ことを受領者が明らかにした</w:t>
      </w:r>
      <w:r w:rsidRPr="00FB335A">
        <w:rPr>
          <w:rFonts w:asciiTheme="minorEastAsia" w:eastAsiaTheme="minorEastAsia" w:hAnsiTheme="minorEastAsia" w:hint="eastAsia"/>
          <w:color w:val="000000"/>
          <w:kern w:val="0"/>
        </w:rPr>
        <w:t>情報は、本契約で定義された秘密情報にはあたらないものとする。</w:t>
      </w:r>
      <w:r w:rsidR="004C36D0" w:rsidRPr="00FB335A">
        <w:rPr>
          <w:rFonts w:asciiTheme="minorEastAsia" w:eastAsiaTheme="minorEastAsia" w:hAnsiTheme="minorEastAsia" w:hint="eastAsia"/>
        </w:rPr>
        <w:t>なお、法令により開示が義務付けられ、司法又は行政の命令に基づいて開示の要求がなされた場合には、受領者は、その旨を開示者に書面により相応の期間をおいて通知することを条件に、当該開示を求める者に限り開示することができる。</w:t>
      </w:r>
    </w:p>
    <w:p w:rsidR="00CC040B" w:rsidRPr="00FB335A" w:rsidRDefault="00CC040B" w:rsidP="004C36D0">
      <w:pPr>
        <w:autoSpaceDE w:val="0"/>
        <w:autoSpaceDN w:val="0"/>
        <w:adjustRightInd w:val="0"/>
        <w:spacing w:line="320" w:lineRule="exact"/>
        <w:ind w:leftChars="200" w:left="420"/>
        <w:jc w:val="left"/>
        <w:rPr>
          <w:rFonts w:asciiTheme="minorEastAsia" w:eastAsiaTheme="minorEastAsia" w:hAnsiTheme="minorEastAsia"/>
          <w:kern w:val="0"/>
        </w:rPr>
      </w:pPr>
      <w:r w:rsidRPr="00FB335A">
        <w:rPr>
          <w:rFonts w:asciiTheme="minorEastAsia" w:eastAsiaTheme="minorEastAsia" w:hAnsiTheme="minorEastAsia" w:hint="eastAsia"/>
          <w:color w:val="000000"/>
          <w:kern w:val="0"/>
        </w:rPr>
        <w:t>（１）受領者が開示者より開示されたとき、既に自ら所有していた情報。</w:t>
      </w:r>
    </w:p>
    <w:p w:rsidR="00CC040B" w:rsidRPr="00FB335A" w:rsidRDefault="00CC040B" w:rsidP="004C36D0">
      <w:pPr>
        <w:autoSpaceDE w:val="0"/>
        <w:autoSpaceDN w:val="0"/>
        <w:adjustRightInd w:val="0"/>
        <w:spacing w:line="320" w:lineRule="exact"/>
        <w:ind w:leftChars="200" w:left="420"/>
        <w:jc w:val="left"/>
        <w:rPr>
          <w:rFonts w:asciiTheme="minorEastAsia" w:eastAsiaTheme="minorEastAsia" w:hAnsiTheme="minorEastAsia"/>
          <w:kern w:val="0"/>
        </w:rPr>
      </w:pPr>
      <w:r w:rsidRPr="00FB335A">
        <w:rPr>
          <w:rFonts w:asciiTheme="minorEastAsia" w:eastAsiaTheme="minorEastAsia" w:hAnsiTheme="minorEastAsia" w:hint="eastAsia"/>
          <w:color w:val="000000"/>
          <w:kern w:val="0"/>
        </w:rPr>
        <w:t>（２）受領者が開示者より開示されたとき、既に公知、公用となっていた情報。</w:t>
      </w:r>
    </w:p>
    <w:p w:rsidR="00CC040B" w:rsidRPr="00FB335A" w:rsidRDefault="00CC040B" w:rsidP="004C36D0">
      <w:pPr>
        <w:autoSpaceDE w:val="0"/>
        <w:autoSpaceDN w:val="0"/>
        <w:adjustRightInd w:val="0"/>
        <w:spacing w:line="320" w:lineRule="exact"/>
        <w:ind w:leftChars="200" w:left="1050" w:hangingChars="300" w:hanging="630"/>
        <w:jc w:val="left"/>
        <w:rPr>
          <w:rFonts w:asciiTheme="minorEastAsia" w:eastAsiaTheme="minorEastAsia" w:hAnsiTheme="minorEastAsia"/>
          <w:kern w:val="0"/>
        </w:rPr>
      </w:pPr>
      <w:r w:rsidRPr="00FB335A">
        <w:rPr>
          <w:rFonts w:asciiTheme="minorEastAsia" w:eastAsiaTheme="minorEastAsia" w:hAnsiTheme="minorEastAsia" w:hint="eastAsia"/>
          <w:color w:val="000000"/>
          <w:kern w:val="0"/>
        </w:rPr>
        <w:t>（３）受領者が開示者より開示された後、受領者の故意又は過失によらず公知公用となった情報。</w:t>
      </w:r>
    </w:p>
    <w:p w:rsidR="00CC040B" w:rsidRPr="00FB335A" w:rsidRDefault="00CC040B" w:rsidP="004C36D0">
      <w:pPr>
        <w:autoSpaceDE w:val="0"/>
        <w:autoSpaceDN w:val="0"/>
        <w:adjustRightInd w:val="0"/>
        <w:spacing w:line="320" w:lineRule="exact"/>
        <w:ind w:leftChars="200" w:left="1050" w:hangingChars="300" w:hanging="630"/>
        <w:jc w:val="left"/>
        <w:rPr>
          <w:rFonts w:asciiTheme="minorEastAsia" w:eastAsiaTheme="minorEastAsia" w:hAnsiTheme="minorEastAsia"/>
          <w:color w:val="000000"/>
          <w:kern w:val="0"/>
        </w:rPr>
      </w:pPr>
      <w:r w:rsidRPr="00FB335A">
        <w:rPr>
          <w:rFonts w:asciiTheme="minorEastAsia" w:eastAsiaTheme="minorEastAsia" w:hAnsiTheme="minorEastAsia" w:hint="eastAsia"/>
          <w:color w:val="000000"/>
          <w:kern w:val="0"/>
        </w:rPr>
        <w:t>（４）受領者が開示者より開示された後、受領者が正当な権限を有する第三者から合法的に入手した情報。</w:t>
      </w:r>
    </w:p>
    <w:p w:rsidR="00CC040B" w:rsidRPr="00FB335A" w:rsidRDefault="00CC040B" w:rsidP="004C36D0">
      <w:pPr>
        <w:autoSpaceDE w:val="0"/>
        <w:autoSpaceDN w:val="0"/>
        <w:adjustRightInd w:val="0"/>
        <w:spacing w:line="320" w:lineRule="exact"/>
        <w:ind w:leftChars="200" w:left="1260" w:hangingChars="400" w:hanging="840"/>
        <w:jc w:val="left"/>
        <w:rPr>
          <w:rFonts w:asciiTheme="minorEastAsia" w:eastAsiaTheme="minorEastAsia" w:hAnsiTheme="minorEastAsia"/>
          <w:color w:val="000000"/>
          <w:kern w:val="0"/>
        </w:rPr>
      </w:pPr>
      <w:r w:rsidRPr="00FB335A">
        <w:rPr>
          <w:rFonts w:asciiTheme="minorEastAsia" w:eastAsiaTheme="minorEastAsia" w:hAnsiTheme="minorEastAsia" w:hint="eastAsia"/>
          <w:color w:val="000000"/>
          <w:kern w:val="0"/>
        </w:rPr>
        <w:t>（５）受領者が秘密情報に依拠することなく、独自に開発又は作成した情報。</w:t>
      </w:r>
    </w:p>
    <w:p w:rsidR="00914A6A" w:rsidRPr="00FB335A" w:rsidRDefault="00914A6A" w:rsidP="00914A6A">
      <w:pPr>
        <w:spacing w:line="320" w:lineRule="exact"/>
        <w:rPr>
          <w:rFonts w:asciiTheme="minorEastAsia" w:eastAsiaTheme="minorEastAsia" w:hAnsiTheme="minorEastAsia"/>
          <w:szCs w:val="24"/>
        </w:rPr>
      </w:pPr>
    </w:p>
    <w:p w:rsidR="00CC040B" w:rsidRPr="00FB335A" w:rsidRDefault="00CC040B">
      <w:pPr>
        <w:autoSpaceDE w:val="0"/>
        <w:autoSpaceDN w:val="0"/>
        <w:adjustRightInd w:val="0"/>
        <w:spacing w:line="320" w:lineRule="exact"/>
        <w:jc w:val="left"/>
        <w:rPr>
          <w:rFonts w:asciiTheme="minorEastAsia" w:eastAsiaTheme="minorEastAsia" w:hAnsiTheme="minorEastAsia"/>
          <w:kern w:val="0"/>
        </w:rPr>
      </w:pPr>
      <w:r w:rsidRPr="00FB335A">
        <w:rPr>
          <w:rFonts w:asciiTheme="minorEastAsia" w:eastAsiaTheme="minorEastAsia" w:hAnsiTheme="minorEastAsia" w:hint="eastAsia"/>
          <w:kern w:val="0"/>
        </w:rPr>
        <w:t>第２条（秘密情報の交換）</w:t>
      </w:r>
    </w:p>
    <w:p w:rsidR="00CC040B" w:rsidRPr="00FB335A" w:rsidRDefault="00CC040B">
      <w:pPr>
        <w:autoSpaceDE w:val="0"/>
        <w:autoSpaceDN w:val="0"/>
        <w:adjustRightInd w:val="0"/>
        <w:spacing w:line="320" w:lineRule="exact"/>
        <w:ind w:left="420" w:hangingChars="200" w:hanging="420"/>
        <w:jc w:val="left"/>
        <w:rPr>
          <w:rFonts w:asciiTheme="minorEastAsia" w:eastAsiaTheme="minorEastAsia" w:hAnsiTheme="minorEastAsia"/>
          <w:kern w:val="0"/>
        </w:rPr>
      </w:pPr>
      <w:r w:rsidRPr="00FB335A">
        <w:rPr>
          <w:rFonts w:asciiTheme="minorEastAsia" w:eastAsiaTheme="minorEastAsia" w:hAnsiTheme="minorEastAsia" w:hint="eastAsia"/>
          <w:kern w:val="0"/>
        </w:rPr>
        <w:t>１．本検討のために秘密情報の交換を行う期間は、</w:t>
      </w:r>
      <w:r w:rsidR="00717FE3" w:rsidRPr="00FB335A">
        <w:rPr>
          <w:rFonts w:asciiTheme="minorEastAsia" w:eastAsiaTheme="minorEastAsia" w:hAnsiTheme="minorEastAsia" w:hint="eastAsia"/>
          <w:kern w:val="0"/>
        </w:rPr>
        <w:t>本契約の締結日に関わらず</w:t>
      </w:r>
      <w:r w:rsidR="002749BA" w:rsidRPr="00FB335A">
        <w:rPr>
          <w:rFonts w:asciiTheme="minorEastAsia" w:eastAsiaTheme="minorEastAsia" w:hAnsiTheme="minorEastAsia" w:hint="eastAsia"/>
          <w:kern w:val="0"/>
        </w:rPr>
        <w:t xml:space="preserve">　</w:t>
      </w:r>
      <w:r w:rsidR="002A4E4A">
        <w:rPr>
          <w:rFonts w:asciiTheme="minorEastAsia" w:eastAsiaTheme="minorEastAsia" w:hAnsiTheme="minorEastAsia" w:hint="eastAsia"/>
          <w:kern w:val="0"/>
        </w:rPr>
        <w:t xml:space="preserve">　</w:t>
      </w:r>
      <w:r w:rsidRPr="00FB335A">
        <w:rPr>
          <w:rFonts w:asciiTheme="minorEastAsia" w:eastAsiaTheme="minorEastAsia" w:hAnsiTheme="minorEastAsia" w:hint="eastAsia"/>
          <w:kern w:val="0"/>
        </w:rPr>
        <w:t>年</w:t>
      </w:r>
      <w:r w:rsidR="002749BA" w:rsidRPr="00FB335A">
        <w:rPr>
          <w:rFonts w:asciiTheme="minorEastAsia" w:eastAsiaTheme="minorEastAsia" w:hAnsiTheme="minorEastAsia" w:hint="eastAsia"/>
          <w:kern w:val="0"/>
        </w:rPr>
        <w:t xml:space="preserve">　</w:t>
      </w:r>
      <w:r w:rsidR="002A4E4A">
        <w:rPr>
          <w:rFonts w:asciiTheme="minorEastAsia" w:eastAsiaTheme="minorEastAsia" w:hAnsiTheme="minorEastAsia" w:hint="eastAsia"/>
          <w:kern w:val="0"/>
        </w:rPr>
        <w:t xml:space="preserve">　</w:t>
      </w:r>
      <w:r w:rsidRPr="00FB335A">
        <w:rPr>
          <w:rFonts w:asciiTheme="minorEastAsia" w:eastAsiaTheme="minorEastAsia" w:hAnsiTheme="minorEastAsia" w:hint="eastAsia"/>
          <w:kern w:val="0"/>
        </w:rPr>
        <w:t>月</w:t>
      </w:r>
      <w:r w:rsidR="002A4E4A">
        <w:rPr>
          <w:rFonts w:asciiTheme="minorEastAsia" w:eastAsiaTheme="minorEastAsia" w:hAnsiTheme="minorEastAsia" w:hint="eastAsia"/>
          <w:kern w:val="0"/>
        </w:rPr>
        <w:t xml:space="preserve">　</w:t>
      </w:r>
      <w:r w:rsidR="002749BA" w:rsidRPr="00FB335A">
        <w:rPr>
          <w:rFonts w:asciiTheme="minorEastAsia" w:eastAsiaTheme="minorEastAsia" w:hAnsiTheme="minorEastAsia" w:hint="eastAsia"/>
          <w:kern w:val="0"/>
        </w:rPr>
        <w:t xml:space="preserve">　日から</w:t>
      </w:r>
      <w:r w:rsidR="002A4E4A">
        <w:rPr>
          <w:rFonts w:asciiTheme="minorEastAsia" w:eastAsiaTheme="minorEastAsia" w:hAnsiTheme="minorEastAsia" w:hint="eastAsia"/>
          <w:kern w:val="0"/>
        </w:rPr>
        <w:t xml:space="preserve">　</w:t>
      </w:r>
      <w:r w:rsidR="002749BA" w:rsidRPr="00FB335A">
        <w:rPr>
          <w:rFonts w:asciiTheme="minorEastAsia" w:eastAsiaTheme="minorEastAsia" w:hAnsiTheme="minorEastAsia" w:hint="eastAsia"/>
          <w:kern w:val="0"/>
        </w:rPr>
        <w:t xml:space="preserve">　</w:t>
      </w:r>
      <w:r w:rsidRPr="00FB335A">
        <w:rPr>
          <w:rFonts w:asciiTheme="minorEastAsia" w:eastAsiaTheme="minorEastAsia" w:hAnsiTheme="minorEastAsia" w:hint="eastAsia"/>
          <w:kern w:val="0"/>
        </w:rPr>
        <w:t>年</w:t>
      </w:r>
      <w:r w:rsidR="002A4E4A">
        <w:rPr>
          <w:rFonts w:asciiTheme="minorEastAsia" w:eastAsiaTheme="minorEastAsia" w:hAnsiTheme="minorEastAsia" w:hint="eastAsia"/>
          <w:kern w:val="0"/>
        </w:rPr>
        <w:t xml:space="preserve">　</w:t>
      </w:r>
      <w:r w:rsidR="002749BA" w:rsidRPr="00FB335A">
        <w:rPr>
          <w:rFonts w:asciiTheme="minorEastAsia" w:eastAsiaTheme="minorEastAsia" w:hAnsiTheme="minorEastAsia" w:hint="eastAsia"/>
          <w:kern w:val="0"/>
        </w:rPr>
        <w:t xml:space="preserve">　</w:t>
      </w:r>
      <w:r w:rsidRPr="00FB335A">
        <w:rPr>
          <w:rFonts w:asciiTheme="minorEastAsia" w:eastAsiaTheme="minorEastAsia" w:hAnsiTheme="minorEastAsia" w:hint="eastAsia"/>
          <w:kern w:val="0"/>
        </w:rPr>
        <w:t>月</w:t>
      </w:r>
      <w:r w:rsidR="002749BA" w:rsidRPr="00FB335A">
        <w:rPr>
          <w:rFonts w:asciiTheme="minorEastAsia" w:eastAsiaTheme="minorEastAsia" w:hAnsiTheme="minorEastAsia" w:hint="eastAsia"/>
          <w:kern w:val="0"/>
        </w:rPr>
        <w:t xml:space="preserve">　</w:t>
      </w:r>
      <w:r w:rsidR="002A4E4A">
        <w:rPr>
          <w:rFonts w:asciiTheme="minorEastAsia" w:eastAsiaTheme="minorEastAsia" w:hAnsiTheme="minorEastAsia" w:hint="eastAsia"/>
          <w:kern w:val="0"/>
        </w:rPr>
        <w:t xml:space="preserve">　</w:t>
      </w:r>
      <w:r w:rsidRPr="00FB335A">
        <w:rPr>
          <w:rFonts w:asciiTheme="minorEastAsia" w:eastAsiaTheme="minorEastAsia" w:hAnsiTheme="minorEastAsia" w:hint="eastAsia"/>
          <w:kern w:val="0"/>
        </w:rPr>
        <w:t>日までとする。</w:t>
      </w:r>
    </w:p>
    <w:p w:rsidR="00CC040B" w:rsidRPr="00FB335A" w:rsidRDefault="00CC040B">
      <w:pPr>
        <w:autoSpaceDE w:val="0"/>
        <w:autoSpaceDN w:val="0"/>
        <w:adjustRightInd w:val="0"/>
        <w:spacing w:line="320" w:lineRule="exact"/>
        <w:jc w:val="left"/>
        <w:rPr>
          <w:rFonts w:asciiTheme="minorEastAsia" w:eastAsiaTheme="minorEastAsia" w:hAnsiTheme="minorEastAsia"/>
          <w:kern w:val="0"/>
        </w:rPr>
      </w:pPr>
      <w:r w:rsidRPr="00FB335A">
        <w:rPr>
          <w:rFonts w:asciiTheme="minorEastAsia" w:eastAsiaTheme="minorEastAsia" w:hAnsiTheme="minorEastAsia" w:hint="eastAsia"/>
          <w:kern w:val="0"/>
        </w:rPr>
        <w:t>２．甲及び乙は、前項の期間満了までに本検討の結果を相互に交換する。</w:t>
      </w:r>
    </w:p>
    <w:p w:rsidR="00CC040B" w:rsidRPr="00FB335A" w:rsidRDefault="00CC040B">
      <w:pPr>
        <w:autoSpaceDE w:val="0"/>
        <w:autoSpaceDN w:val="0"/>
        <w:adjustRightInd w:val="0"/>
        <w:spacing w:line="320" w:lineRule="exact"/>
        <w:jc w:val="left"/>
        <w:rPr>
          <w:rFonts w:asciiTheme="minorEastAsia" w:eastAsiaTheme="minorEastAsia" w:hAnsiTheme="minorEastAsia"/>
          <w:kern w:val="0"/>
        </w:rPr>
      </w:pPr>
    </w:p>
    <w:p w:rsidR="00CC040B" w:rsidRPr="00FB335A" w:rsidRDefault="00CC040B">
      <w:pPr>
        <w:autoSpaceDE w:val="0"/>
        <w:autoSpaceDN w:val="0"/>
        <w:adjustRightInd w:val="0"/>
        <w:spacing w:line="320" w:lineRule="exact"/>
        <w:jc w:val="left"/>
        <w:rPr>
          <w:rFonts w:asciiTheme="minorEastAsia" w:eastAsiaTheme="minorEastAsia" w:hAnsiTheme="minorEastAsia"/>
          <w:kern w:val="0"/>
        </w:rPr>
      </w:pPr>
      <w:r w:rsidRPr="00FB335A">
        <w:rPr>
          <w:rFonts w:asciiTheme="minorEastAsia" w:eastAsiaTheme="minorEastAsia" w:hAnsiTheme="minorEastAsia" w:hint="eastAsia"/>
          <w:color w:val="000000"/>
          <w:kern w:val="0"/>
        </w:rPr>
        <w:t>第３条（秘密情報の管理）</w:t>
      </w:r>
    </w:p>
    <w:p w:rsidR="00CC040B" w:rsidRPr="00FB335A" w:rsidRDefault="00CC040B">
      <w:pPr>
        <w:pStyle w:val="3"/>
        <w:rPr>
          <w:rFonts w:asciiTheme="minorEastAsia" w:eastAsiaTheme="minorEastAsia" w:hAnsiTheme="minorEastAsia"/>
        </w:rPr>
      </w:pPr>
      <w:r w:rsidRPr="00FB335A">
        <w:rPr>
          <w:rFonts w:asciiTheme="minorEastAsia" w:eastAsiaTheme="minorEastAsia" w:hAnsiTheme="minorEastAsia" w:hint="eastAsia"/>
        </w:rPr>
        <w:t>１．甲及び乙は、本契約の存在、本契約の内容及び本契約に基づいて相手方から開示を受けた秘密情報について、</w:t>
      </w:r>
      <w:r w:rsidR="00F15E78" w:rsidRPr="00FB335A">
        <w:rPr>
          <w:rFonts w:asciiTheme="minorEastAsia" w:eastAsiaTheme="minorEastAsia" w:hAnsiTheme="minorEastAsia" w:hint="eastAsia"/>
        </w:rPr>
        <w:t>秘密に</w:t>
      </w:r>
      <w:r w:rsidRPr="00FB335A">
        <w:rPr>
          <w:rFonts w:asciiTheme="minorEastAsia" w:eastAsiaTheme="minorEastAsia" w:hAnsiTheme="minorEastAsia" w:hint="eastAsia"/>
        </w:rPr>
        <w:t>保持し、相手方の書面による事前の同意を得ることなく、これを第三者に開示、漏洩してはならない。</w:t>
      </w:r>
    </w:p>
    <w:p w:rsidR="00CC040B" w:rsidRPr="00FB335A" w:rsidRDefault="00CC040B">
      <w:pPr>
        <w:autoSpaceDE w:val="0"/>
        <w:autoSpaceDN w:val="0"/>
        <w:adjustRightInd w:val="0"/>
        <w:spacing w:line="320" w:lineRule="exact"/>
        <w:ind w:left="420" w:hangingChars="200" w:hanging="420"/>
        <w:jc w:val="left"/>
        <w:rPr>
          <w:rFonts w:asciiTheme="minorEastAsia" w:eastAsiaTheme="minorEastAsia" w:hAnsiTheme="minorEastAsia"/>
          <w:color w:val="000000"/>
          <w:kern w:val="0"/>
        </w:rPr>
      </w:pPr>
      <w:r w:rsidRPr="00FB335A">
        <w:rPr>
          <w:rFonts w:asciiTheme="minorEastAsia" w:eastAsiaTheme="minorEastAsia" w:hAnsiTheme="minorEastAsia" w:hint="eastAsia"/>
          <w:color w:val="000000"/>
          <w:kern w:val="0"/>
        </w:rPr>
        <w:t>２．甲及び乙は、秘密情報を本検討のためにのみ使用し、開示者の書面による事前の同意を得ることなく、これを他の目的に使用してはならない。</w:t>
      </w:r>
    </w:p>
    <w:p w:rsidR="00CC040B" w:rsidRPr="00FB335A" w:rsidRDefault="00CC040B" w:rsidP="00321BEE">
      <w:pPr>
        <w:autoSpaceDE w:val="0"/>
        <w:autoSpaceDN w:val="0"/>
        <w:adjustRightInd w:val="0"/>
        <w:spacing w:line="320" w:lineRule="exact"/>
        <w:ind w:left="420" w:hangingChars="200" w:hanging="420"/>
        <w:jc w:val="left"/>
        <w:rPr>
          <w:rFonts w:asciiTheme="minorEastAsia" w:eastAsiaTheme="minorEastAsia" w:hAnsiTheme="minorEastAsia"/>
          <w:color w:val="000000"/>
          <w:kern w:val="0"/>
        </w:rPr>
      </w:pPr>
      <w:r w:rsidRPr="00FB335A">
        <w:rPr>
          <w:rFonts w:asciiTheme="minorEastAsia" w:eastAsiaTheme="minorEastAsia" w:hAnsiTheme="minorEastAsia" w:hint="eastAsia"/>
          <w:color w:val="000000"/>
          <w:kern w:val="0"/>
        </w:rPr>
        <w:t>３．甲及び乙は、本検討に携わる必要最小限の自己の</w:t>
      </w:r>
      <w:r w:rsidR="00D7214A" w:rsidRPr="00FB335A">
        <w:rPr>
          <w:rFonts w:asciiTheme="minorEastAsia" w:eastAsiaTheme="minorEastAsia" w:hAnsiTheme="minorEastAsia" w:hint="eastAsia"/>
          <w:color w:val="000000"/>
          <w:kern w:val="0"/>
        </w:rPr>
        <w:t>役職員</w:t>
      </w:r>
      <w:r w:rsidR="00F91C79" w:rsidRPr="00FB335A">
        <w:rPr>
          <w:rFonts w:asciiTheme="minorEastAsia" w:eastAsiaTheme="minorEastAsia" w:hAnsiTheme="minorEastAsia" w:hint="eastAsia"/>
          <w:color w:val="000000"/>
          <w:kern w:val="0"/>
        </w:rPr>
        <w:t>等</w:t>
      </w:r>
      <w:r w:rsidRPr="00FB335A">
        <w:rPr>
          <w:rFonts w:asciiTheme="minorEastAsia" w:eastAsiaTheme="minorEastAsia" w:hAnsiTheme="minorEastAsia" w:hint="eastAsia"/>
          <w:color w:val="000000"/>
          <w:kern w:val="0"/>
        </w:rPr>
        <w:t>のみに</w:t>
      </w:r>
      <w:r w:rsidR="00321BEE" w:rsidRPr="00FB335A">
        <w:rPr>
          <w:rFonts w:asciiTheme="minorEastAsia" w:eastAsiaTheme="minorEastAsia" w:hAnsiTheme="minorEastAsia" w:hint="eastAsia"/>
          <w:color w:val="000000"/>
          <w:kern w:val="0"/>
        </w:rPr>
        <w:t>、</w:t>
      </w:r>
      <w:r w:rsidRPr="00FB335A">
        <w:rPr>
          <w:rFonts w:asciiTheme="minorEastAsia" w:eastAsiaTheme="minorEastAsia" w:hAnsiTheme="minorEastAsia" w:hint="eastAsia"/>
          <w:color w:val="000000"/>
          <w:kern w:val="0"/>
        </w:rPr>
        <w:t>秘密情報を開示するものとする。</w:t>
      </w:r>
      <w:r w:rsidR="0058564E" w:rsidRPr="00FB335A">
        <w:rPr>
          <w:rFonts w:asciiTheme="minorEastAsia" w:eastAsiaTheme="minorEastAsia" w:hAnsiTheme="minorEastAsia" w:hint="eastAsia"/>
          <w:color w:val="000000"/>
          <w:kern w:val="0"/>
        </w:rPr>
        <w:t>なお</w:t>
      </w:r>
      <w:r w:rsidRPr="00FB335A">
        <w:rPr>
          <w:rFonts w:asciiTheme="minorEastAsia" w:eastAsiaTheme="minorEastAsia" w:hAnsiTheme="minorEastAsia" w:hint="eastAsia"/>
          <w:color w:val="000000"/>
          <w:kern w:val="0"/>
        </w:rPr>
        <w:t>、甲及び乙が、</w:t>
      </w:r>
      <w:r w:rsidRPr="00FB335A">
        <w:rPr>
          <w:rFonts w:asciiTheme="minorEastAsia" w:eastAsiaTheme="minorEastAsia" w:hAnsiTheme="minorEastAsia" w:hint="eastAsia"/>
          <w:kern w:val="0"/>
        </w:rPr>
        <w:t>本検討を行うために開示者の書面による事前同意を得て第三者に秘密情報の開示を行う場合には、</w:t>
      </w:r>
      <w:r w:rsidR="004A410C" w:rsidRPr="00FB335A">
        <w:rPr>
          <w:rFonts w:asciiTheme="minorEastAsia" w:eastAsiaTheme="minorEastAsia" w:hAnsiTheme="minorEastAsia" w:hint="eastAsia"/>
          <w:kern w:val="0"/>
        </w:rPr>
        <w:t>当該</w:t>
      </w:r>
      <w:r w:rsidRPr="00FB335A">
        <w:rPr>
          <w:rFonts w:asciiTheme="minorEastAsia" w:eastAsiaTheme="minorEastAsia" w:hAnsiTheme="minorEastAsia" w:hint="eastAsia"/>
          <w:kern w:val="0"/>
        </w:rPr>
        <w:t>第三者をして</w:t>
      </w:r>
      <w:r w:rsidRPr="00FB335A">
        <w:rPr>
          <w:rFonts w:asciiTheme="minorEastAsia" w:eastAsiaTheme="minorEastAsia" w:hAnsiTheme="minorEastAsia" w:hint="eastAsia"/>
          <w:color w:val="000000"/>
          <w:kern w:val="0"/>
        </w:rPr>
        <w:t>本契約に定められた義務と同一の義務を負わ</w:t>
      </w:r>
      <w:r w:rsidRPr="00FB335A">
        <w:rPr>
          <w:rFonts w:asciiTheme="minorEastAsia" w:eastAsiaTheme="minorEastAsia" w:hAnsiTheme="minorEastAsia" w:hint="eastAsia"/>
          <w:color w:val="000000"/>
          <w:kern w:val="0"/>
        </w:rPr>
        <w:lastRenderedPageBreak/>
        <w:t>せるとともに、これらの者と連帯して開示者に対し責を負うものとする。</w:t>
      </w:r>
    </w:p>
    <w:p w:rsidR="00CC040B" w:rsidRPr="00FB335A" w:rsidRDefault="00CC040B">
      <w:pPr>
        <w:autoSpaceDE w:val="0"/>
        <w:autoSpaceDN w:val="0"/>
        <w:adjustRightInd w:val="0"/>
        <w:spacing w:line="320" w:lineRule="exact"/>
        <w:ind w:left="420" w:hangingChars="200" w:hanging="420"/>
        <w:jc w:val="left"/>
        <w:rPr>
          <w:rFonts w:asciiTheme="minorEastAsia" w:eastAsiaTheme="minorEastAsia" w:hAnsiTheme="minorEastAsia"/>
          <w:kern w:val="0"/>
        </w:rPr>
      </w:pPr>
      <w:r w:rsidRPr="00FB335A">
        <w:rPr>
          <w:rFonts w:asciiTheme="minorEastAsia" w:eastAsiaTheme="minorEastAsia" w:hAnsiTheme="minorEastAsia" w:hint="eastAsia"/>
          <w:color w:val="000000"/>
          <w:kern w:val="0"/>
        </w:rPr>
        <w:t>４．甲及び乙は、本検討の達成に最低限必要となる範囲において</w:t>
      </w:r>
      <w:r w:rsidR="00750448" w:rsidRPr="00FB335A">
        <w:rPr>
          <w:rFonts w:asciiTheme="minorEastAsia" w:eastAsiaTheme="minorEastAsia" w:hAnsiTheme="minorEastAsia" w:hint="eastAsia"/>
          <w:color w:val="000000"/>
          <w:kern w:val="0"/>
        </w:rPr>
        <w:t>、</w:t>
      </w:r>
      <w:r w:rsidRPr="00FB335A">
        <w:rPr>
          <w:rFonts w:asciiTheme="minorEastAsia" w:eastAsiaTheme="minorEastAsia" w:hAnsiTheme="minorEastAsia" w:hint="eastAsia"/>
          <w:color w:val="000000"/>
          <w:kern w:val="0"/>
        </w:rPr>
        <w:t>秘密情報を複製又は複写することができるものとする。</w:t>
      </w:r>
    </w:p>
    <w:p w:rsidR="00CC040B" w:rsidRPr="00FB335A" w:rsidRDefault="00CC040B">
      <w:pPr>
        <w:autoSpaceDE w:val="0"/>
        <w:autoSpaceDN w:val="0"/>
        <w:adjustRightInd w:val="0"/>
        <w:spacing w:line="320" w:lineRule="exact"/>
        <w:jc w:val="left"/>
        <w:rPr>
          <w:rFonts w:asciiTheme="minorEastAsia" w:eastAsiaTheme="minorEastAsia" w:hAnsiTheme="minorEastAsia"/>
          <w:kern w:val="0"/>
        </w:rPr>
      </w:pPr>
    </w:p>
    <w:p w:rsidR="00CC040B" w:rsidRPr="00FB335A" w:rsidRDefault="00CC040B">
      <w:pPr>
        <w:autoSpaceDE w:val="0"/>
        <w:autoSpaceDN w:val="0"/>
        <w:adjustRightInd w:val="0"/>
        <w:spacing w:line="320" w:lineRule="exact"/>
        <w:jc w:val="left"/>
        <w:rPr>
          <w:rFonts w:asciiTheme="minorEastAsia" w:eastAsiaTheme="minorEastAsia" w:hAnsiTheme="minorEastAsia"/>
          <w:kern w:val="0"/>
        </w:rPr>
      </w:pPr>
      <w:r w:rsidRPr="00FB335A">
        <w:rPr>
          <w:rFonts w:asciiTheme="minorEastAsia" w:eastAsiaTheme="minorEastAsia" w:hAnsiTheme="minorEastAsia" w:hint="eastAsia"/>
          <w:color w:val="000000"/>
          <w:kern w:val="0"/>
        </w:rPr>
        <w:t>第４条（秘密情報の返却）</w:t>
      </w:r>
    </w:p>
    <w:p w:rsidR="00CC040B" w:rsidRPr="00FB335A" w:rsidRDefault="00CC040B" w:rsidP="004C36D0">
      <w:pPr>
        <w:autoSpaceDE w:val="0"/>
        <w:autoSpaceDN w:val="0"/>
        <w:adjustRightInd w:val="0"/>
        <w:spacing w:line="320" w:lineRule="exact"/>
        <w:ind w:leftChars="100" w:left="210" w:firstLineChars="100" w:firstLine="210"/>
        <w:jc w:val="left"/>
        <w:rPr>
          <w:rFonts w:asciiTheme="minorEastAsia" w:eastAsiaTheme="minorEastAsia" w:hAnsiTheme="minorEastAsia"/>
          <w:color w:val="000000"/>
          <w:kern w:val="0"/>
        </w:rPr>
      </w:pPr>
      <w:r w:rsidRPr="00FB335A">
        <w:rPr>
          <w:rFonts w:asciiTheme="minorEastAsia" w:eastAsiaTheme="minorEastAsia" w:hAnsiTheme="minorEastAsia" w:hint="eastAsia"/>
          <w:color w:val="000000"/>
          <w:kern w:val="0"/>
        </w:rPr>
        <w:t>甲及び乙は、本契約が終了したとき、秘密情報が不要となったとき、又は開示者からの請求が</w:t>
      </w:r>
    </w:p>
    <w:p w:rsidR="00CC040B" w:rsidRPr="00FB335A" w:rsidRDefault="00CC040B">
      <w:pPr>
        <w:autoSpaceDE w:val="0"/>
        <w:autoSpaceDN w:val="0"/>
        <w:adjustRightInd w:val="0"/>
        <w:spacing w:line="320" w:lineRule="exact"/>
        <w:ind w:leftChars="100" w:left="210" w:firstLineChars="100" w:firstLine="210"/>
        <w:jc w:val="left"/>
        <w:rPr>
          <w:rFonts w:asciiTheme="minorEastAsia" w:eastAsiaTheme="minorEastAsia" w:hAnsiTheme="minorEastAsia"/>
          <w:color w:val="000000"/>
          <w:kern w:val="0"/>
        </w:rPr>
      </w:pPr>
      <w:r w:rsidRPr="00FB335A">
        <w:rPr>
          <w:rFonts w:asciiTheme="minorEastAsia" w:eastAsiaTheme="minorEastAsia" w:hAnsiTheme="minorEastAsia" w:hint="eastAsia"/>
          <w:color w:val="000000"/>
          <w:kern w:val="0"/>
        </w:rPr>
        <w:t>あったときには、直ちに秘密情報を含んでいる書面・媒体等</w:t>
      </w:r>
      <w:r w:rsidR="0058564E" w:rsidRPr="00FB335A">
        <w:rPr>
          <w:rFonts w:asciiTheme="minorEastAsia" w:eastAsiaTheme="minorEastAsia" w:hAnsiTheme="minorEastAsia" w:hint="eastAsia"/>
          <w:color w:val="000000"/>
          <w:kern w:val="0"/>
        </w:rPr>
        <w:t>及び</w:t>
      </w:r>
      <w:r w:rsidRPr="00FB335A">
        <w:rPr>
          <w:rFonts w:asciiTheme="minorEastAsia" w:eastAsiaTheme="minorEastAsia" w:hAnsiTheme="minorEastAsia" w:hint="eastAsia"/>
          <w:color w:val="000000"/>
          <w:kern w:val="0"/>
        </w:rPr>
        <w:t>それらの複製物</w:t>
      </w:r>
      <w:r w:rsidR="00750448" w:rsidRPr="00FB335A">
        <w:rPr>
          <w:rFonts w:asciiTheme="minorEastAsia" w:eastAsiaTheme="minorEastAsia" w:hAnsiTheme="minorEastAsia" w:hint="eastAsia"/>
          <w:color w:val="000000"/>
          <w:kern w:val="0"/>
        </w:rPr>
        <w:t>又</w:t>
      </w:r>
      <w:r w:rsidRPr="00FB335A">
        <w:rPr>
          <w:rFonts w:asciiTheme="minorEastAsia" w:eastAsiaTheme="minorEastAsia" w:hAnsiTheme="minorEastAsia" w:hint="eastAsia"/>
          <w:color w:val="000000"/>
          <w:kern w:val="0"/>
        </w:rPr>
        <w:t>は複写</w:t>
      </w:r>
    </w:p>
    <w:p w:rsidR="00CC040B" w:rsidRPr="00FB335A" w:rsidRDefault="00CC040B">
      <w:pPr>
        <w:autoSpaceDE w:val="0"/>
        <w:autoSpaceDN w:val="0"/>
        <w:adjustRightInd w:val="0"/>
        <w:spacing w:line="320" w:lineRule="exact"/>
        <w:ind w:leftChars="100" w:left="210" w:firstLineChars="100" w:firstLine="210"/>
        <w:jc w:val="left"/>
        <w:rPr>
          <w:rFonts w:asciiTheme="minorEastAsia" w:eastAsiaTheme="minorEastAsia" w:hAnsiTheme="minorEastAsia"/>
          <w:color w:val="000000"/>
          <w:kern w:val="0"/>
        </w:rPr>
      </w:pPr>
      <w:r w:rsidRPr="00FB335A">
        <w:rPr>
          <w:rFonts w:asciiTheme="minorEastAsia" w:eastAsiaTheme="minorEastAsia" w:hAnsiTheme="minorEastAsia" w:hint="eastAsia"/>
          <w:color w:val="000000"/>
          <w:kern w:val="0"/>
        </w:rPr>
        <w:t>物を開示者に返却・提供しなくてはならないものとし、以降秘密情報を使用しないものとする。</w:t>
      </w:r>
    </w:p>
    <w:p w:rsidR="00CC040B" w:rsidRPr="00FB335A" w:rsidRDefault="0058564E">
      <w:pPr>
        <w:autoSpaceDE w:val="0"/>
        <w:autoSpaceDN w:val="0"/>
        <w:adjustRightInd w:val="0"/>
        <w:spacing w:line="320" w:lineRule="exact"/>
        <w:ind w:leftChars="100" w:left="210" w:firstLineChars="100" w:firstLine="210"/>
        <w:jc w:val="left"/>
        <w:rPr>
          <w:rFonts w:asciiTheme="minorEastAsia" w:eastAsiaTheme="minorEastAsia" w:hAnsiTheme="minorEastAsia"/>
          <w:kern w:val="0"/>
        </w:rPr>
      </w:pPr>
      <w:r w:rsidRPr="00FB335A">
        <w:rPr>
          <w:rFonts w:asciiTheme="minorEastAsia" w:eastAsiaTheme="minorEastAsia" w:hAnsiTheme="minorEastAsia" w:hint="eastAsia"/>
          <w:color w:val="000000"/>
          <w:kern w:val="0"/>
        </w:rPr>
        <w:t>ただし</w:t>
      </w:r>
      <w:r w:rsidR="00CC040B" w:rsidRPr="00FB335A">
        <w:rPr>
          <w:rFonts w:asciiTheme="minorEastAsia" w:eastAsiaTheme="minorEastAsia" w:hAnsiTheme="minorEastAsia" w:hint="eastAsia"/>
          <w:color w:val="000000"/>
          <w:kern w:val="0"/>
        </w:rPr>
        <w:t>、返却について開示者から別途の指示がある場合には、当該指示に従うものとする。</w:t>
      </w:r>
    </w:p>
    <w:p w:rsidR="00CC040B" w:rsidRPr="00FB335A" w:rsidRDefault="00CC040B">
      <w:pPr>
        <w:autoSpaceDE w:val="0"/>
        <w:autoSpaceDN w:val="0"/>
        <w:adjustRightInd w:val="0"/>
        <w:spacing w:line="320" w:lineRule="exact"/>
        <w:jc w:val="left"/>
        <w:rPr>
          <w:rFonts w:asciiTheme="minorEastAsia" w:eastAsiaTheme="minorEastAsia" w:hAnsiTheme="minorEastAsia"/>
          <w:kern w:val="0"/>
        </w:rPr>
      </w:pPr>
    </w:p>
    <w:p w:rsidR="00CC040B" w:rsidRPr="00FB335A" w:rsidRDefault="00CC040B">
      <w:pPr>
        <w:autoSpaceDE w:val="0"/>
        <w:autoSpaceDN w:val="0"/>
        <w:adjustRightInd w:val="0"/>
        <w:spacing w:line="320" w:lineRule="exact"/>
        <w:jc w:val="left"/>
        <w:rPr>
          <w:rFonts w:asciiTheme="minorEastAsia" w:eastAsiaTheme="minorEastAsia" w:hAnsiTheme="minorEastAsia"/>
          <w:kern w:val="0"/>
        </w:rPr>
      </w:pPr>
      <w:r w:rsidRPr="00FB335A">
        <w:rPr>
          <w:rFonts w:asciiTheme="minorEastAsia" w:eastAsiaTheme="minorEastAsia" w:hAnsiTheme="minorEastAsia" w:hint="eastAsia"/>
          <w:kern w:val="0"/>
        </w:rPr>
        <w:t>第５条（発明等の帰属）</w:t>
      </w:r>
    </w:p>
    <w:p w:rsidR="00CC040B" w:rsidRPr="00FB335A" w:rsidRDefault="00CC040B">
      <w:pPr>
        <w:numPr>
          <w:ilvl w:val="0"/>
          <w:numId w:val="15"/>
        </w:numPr>
        <w:autoSpaceDE w:val="0"/>
        <w:autoSpaceDN w:val="0"/>
        <w:adjustRightInd w:val="0"/>
        <w:spacing w:line="320" w:lineRule="exact"/>
        <w:jc w:val="left"/>
        <w:rPr>
          <w:rFonts w:asciiTheme="minorEastAsia" w:eastAsiaTheme="minorEastAsia" w:hAnsiTheme="minorEastAsia"/>
          <w:kern w:val="0"/>
        </w:rPr>
      </w:pPr>
      <w:r w:rsidRPr="00FB335A">
        <w:rPr>
          <w:rFonts w:asciiTheme="minorEastAsia" w:eastAsiaTheme="minorEastAsia" w:hAnsiTheme="minorEastAsia" w:hint="eastAsia"/>
          <w:kern w:val="0"/>
        </w:rPr>
        <w:t>甲及び乙は、本検討達成の過程及び結果において秘密情報に関連し発明、考案、意匠の創作、</w:t>
      </w:r>
    </w:p>
    <w:p w:rsidR="00CC040B" w:rsidRPr="00FB335A" w:rsidRDefault="00CC040B">
      <w:pPr>
        <w:autoSpaceDE w:val="0"/>
        <w:autoSpaceDN w:val="0"/>
        <w:adjustRightInd w:val="0"/>
        <w:spacing w:line="320" w:lineRule="exact"/>
        <w:ind w:firstLineChars="200" w:firstLine="420"/>
        <w:jc w:val="left"/>
        <w:rPr>
          <w:rFonts w:asciiTheme="minorEastAsia" w:eastAsiaTheme="minorEastAsia" w:hAnsiTheme="minorEastAsia"/>
          <w:kern w:val="0"/>
        </w:rPr>
      </w:pPr>
      <w:r w:rsidRPr="00FB335A">
        <w:rPr>
          <w:rFonts w:asciiTheme="minorEastAsia" w:eastAsiaTheme="minorEastAsia" w:hAnsiTheme="minorEastAsia" w:hint="eastAsia"/>
          <w:kern w:val="0"/>
        </w:rPr>
        <w:t>プログラム等の知的財産（以下、「発明等」という。）が生じた場合には、遅滞なく</w:t>
      </w:r>
    </w:p>
    <w:p w:rsidR="00CC040B" w:rsidRPr="00FB335A" w:rsidRDefault="00CC040B">
      <w:pPr>
        <w:autoSpaceDE w:val="0"/>
        <w:autoSpaceDN w:val="0"/>
        <w:adjustRightInd w:val="0"/>
        <w:spacing w:line="320" w:lineRule="exact"/>
        <w:ind w:firstLineChars="200" w:firstLine="420"/>
        <w:jc w:val="left"/>
        <w:rPr>
          <w:rFonts w:asciiTheme="minorEastAsia" w:eastAsiaTheme="minorEastAsia" w:hAnsiTheme="minorEastAsia"/>
          <w:kern w:val="0"/>
        </w:rPr>
      </w:pPr>
      <w:r w:rsidRPr="00FB335A">
        <w:rPr>
          <w:rFonts w:asciiTheme="minorEastAsia" w:eastAsiaTheme="minorEastAsia" w:hAnsiTheme="minorEastAsia" w:hint="eastAsia"/>
          <w:kern w:val="0"/>
        </w:rPr>
        <w:t>その旨を相手方に書面をもって通知し、その扱い等について協議の</w:t>
      </w:r>
      <w:r w:rsidR="0058564E" w:rsidRPr="00FB335A">
        <w:rPr>
          <w:rFonts w:asciiTheme="minorEastAsia" w:eastAsiaTheme="minorEastAsia" w:hAnsiTheme="minorEastAsia" w:hint="eastAsia"/>
          <w:kern w:val="0"/>
        </w:rPr>
        <w:t>うえ</w:t>
      </w:r>
      <w:r w:rsidRPr="00FB335A">
        <w:rPr>
          <w:rFonts w:asciiTheme="minorEastAsia" w:eastAsiaTheme="minorEastAsia" w:hAnsiTheme="minorEastAsia" w:hint="eastAsia"/>
          <w:kern w:val="0"/>
        </w:rPr>
        <w:t>定めるものとする。</w:t>
      </w:r>
    </w:p>
    <w:p w:rsidR="00CC040B" w:rsidRPr="00FB335A" w:rsidRDefault="00CC040B" w:rsidP="00D7214A">
      <w:pPr>
        <w:autoSpaceDE w:val="0"/>
        <w:autoSpaceDN w:val="0"/>
        <w:adjustRightInd w:val="0"/>
        <w:spacing w:line="320" w:lineRule="exact"/>
        <w:ind w:left="420" w:hangingChars="200" w:hanging="420"/>
        <w:jc w:val="left"/>
        <w:rPr>
          <w:rFonts w:asciiTheme="minorEastAsia" w:eastAsiaTheme="minorEastAsia" w:hAnsiTheme="minorEastAsia"/>
          <w:kern w:val="0"/>
        </w:rPr>
      </w:pPr>
      <w:r w:rsidRPr="00FB335A">
        <w:rPr>
          <w:rFonts w:asciiTheme="minorEastAsia" w:eastAsiaTheme="minorEastAsia" w:hAnsiTheme="minorEastAsia" w:hint="eastAsia"/>
          <w:kern w:val="0"/>
        </w:rPr>
        <w:t>２．甲及び乙間に別段の合意がなされる場合を除き、発明等の帰属等について</w:t>
      </w:r>
      <w:r w:rsidR="00D7214A" w:rsidRPr="00FB335A">
        <w:rPr>
          <w:rFonts w:asciiTheme="minorEastAsia" w:eastAsiaTheme="minorEastAsia" w:hAnsiTheme="minorEastAsia" w:hint="eastAsia"/>
          <w:kern w:val="0"/>
        </w:rPr>
        <w:t>は、</w:t>
      </w:r>
      <w:r w:rsidRPr="00FB335A">
        <w:rPr>
          <w:rFonts w:asciiTheme="minorEastAsia" w:eastAsiaTheme="minorEastAsia" w:hAnsiTheme="minorEastAsia" w:hint="eastAsia"/>
          <w:kern w:val="0"/>
        </w:rPr>
        <w:t>以下の通りとする。</w:t>
      </w:r>
    </w:p>
    <w:p w:rsidR="00CC040B" w:rsidRPr="00FB335A" w:rsidRDefault="00CC040B">
      <w:pPr>
        <w:autoSpaceDE w:val="0"/>
        <w:autoSpaceDN w:val="0"/>
        <w:adjustRightInd w:val="0"/>
        <w:spacing w:line="320" w:lineRule="exact"/>
        <w:ind w:left="420"/>
        <w:jc w:val="left"/>
        <w:rPr>
          <w:rFonts w:asciiTheme="minorEastAsia" w:eastAsiaTheme="minorEastAsia" w:hAnsiTheme="minorEastAsia"/>
          <w:kern w:val="0"/>
        </w:rPr>
      </w:pPr>
      <w:r w:rsidRPr="00FB335A">
        <w:rPr>
          <w:rFonts w:asciiTheme="minorEastAsia" w:eastAsiaTheme="minorEastAsia" w:hAnsiTheme="minorEastAsia" w:hint="eastAsia"/>
          <w:kern w:val="0"/>
        </w:rPr>
        <w:t>（１）甲又は乙が単独でなした発明等は、それぞれ甲</w:t>
      </w:r>
      <w:r w:rsidR="00321BEE" w:rsidRPr="00FB335A">
        <w:rPr>
          <w:rFonts w:asciiTheme="minorEastAsia" w:eastAsiaTheme="minorEastAsia" w:hAnsiTheme="minorEastAsia" w:hint="eastAsia"/>
          <w:kern w:val="0"/>
        </w:rPr>
        <w:t>又は</w:t>
      </w:r>
      <w:r w:rsidRPr="00FB335A">
        <w:rPr>
          <w:rFonts w:asciiTheme="minorEastAsia" w:eastAsiaTheme="minorEastAsia" w:hAnsiTheme="minorEastAsia" w:hint="eastAsia"/>
          <w:kern w:val="0"/>
        </w:rPr>
        <w:t>乙の単独所有とする。</w:t>
      </w:r>
    </w:p>
    <w:p w:rsidR="00CC040B" w:rsidRPr="00FB335A" w:rsidRDefault="00CC040B">
      <w:pPr>
        <w:pStyle w:val="2"/>
        <w:rPr>
          <w:rFonts w:asciiTheme="minorEastAsia" w:eastAsiaTheme="minorEastAsia" w:hAnsiTheme="minorEastAsia"/>
        </w:rPr>
      </w:pPr>
      <w:r w:rsidRPr="00FB335A">
        <w:rPr>
          <w:rFonts w:asciiTheme="minorEastAsia" w:eastAsiaTheme="minorEastAsia" w:hAnsiTheme="minorEastAsia" w:hint="eastAsia"/>
        </w:rPr>
        <w:t>（２）甲及び乙が共同でなした発明等は</w:t>
      </w:r>
      <w:r w:rsidR="00A648C2" w:rsidRPr="00FB335A">
        <w:rPr>
          <w:rFonts w:asciiTheme="minorEastAsia" w:eastAsiaTheme="minorEastAsia" w:hAnsiTheme="minorEastAsia" w:hint="eastAsia"/>
        </w:rPr>
        <w:t>、</w:t>
      </w:r>
      <w:r w:rsidRPr="00FB335A">
        <w:rPr>
          <w:rFonts w:asciiTheme="minorEastAsia" w:eastAsiaTheme="minorEastAsia" w:hAnsiTheme="minorEastAsia" w:hint="eastAsia"/>
        </w:rPr>
        <w:t>甲と乙の共有とし、その詳細は</w:t>
      </w:r>
      <w:r w:rsidR="0058564E" w:rsidRPr="00FB335A">
        <w:rPr>
          <w:rFonts w:asciiTheme="minorEastAsia" w:eastAsiaTheme="minorEastAsia" w:hAnsiTheme="minorEastAsia" w:hint="eastAsia"/>
        </w:rPr>
        <w:t>、</w:t>
      </w:r>
      <w:r w:rsidRPr="00FB335A">
        <w:rPr>
          <w:rFonts w:asciiTheme="minorEastAsia" w:eastAsiaTheme="minorEastAsia" w:hAnsiTheme="minorEastAsia" w:hint="eastAsia"/>
        </w:rPr>
        <w:t>甲乙協議の</w:t>
      </w:r>
      <w:r w:rsidR="0058564E" w:rsidRPr="00FB335A">
        <w:rPr>
          <w:rFonts w:asciiTheme="minorEastAsia" w:eastAsiaTheme="minorEastAsia" w:hAnsiTheme="minorEastAsia" w:hint="eastAsia"/>
        </w:rPr>
        <w:t>うえ</w:t>
      </w:r>
      <w:r w:rsidRPr="00FB335A">
        <w:rPr>
          <w:rFonts w:asciiTheme="minorEastAsia" w:eastAsiaTheme="minorEastAsia" w:hAnsiTheme="minorEastAsia" w:hint="eastAsia"/>
        </w:rPr>
        <w:t>締結する共同出願契約書にて定めるものとする。</w:t>
      </w:r>
    </w:p>
    <w:p w:rsidR="00CC040B" w:rsidRPr="00FB335A" w:rsidRDefault="00CC040B">
      <w:pPr>
        <w:autoSpaceDE w:val="0"/>
        <w:autoSpaceDN w:val="0"/>
        <w:adjustRightInd w:val="0"/>
        <w:spacing w:line="320" w:lineRule="exact"/>
        <w:jc w:val="left"/>
        <w:rPr>
          <w:rFonts w:asciiTheme="minorEastAsia" w:eastAsiaTheme="minorEastAsia" w:hAnsiTheme="minorEastAsia"/>
          <w:kern w:val="0"/>
        </w:rPr>
      </w:pPr>
    </w:p>
    <w:p w:rsidR="00CC040B" w:rsidRPr="00FB335A" w:rsidRDefault="00CC040B">
      <w:pPr>
        <w:spacing w:line="320" w:lineRule="exact"/>
        <w:ind w:left="210" w:hangingChars="100" w:hanging="210"/>
        <w:rPr>
          <w:rFonts w:asciiTheme="minorEastAsia" w:eastAsiaTheme="minorEastAsia" w:hAnsiTheme="minorEastAsia"/>
          <w:szCs w:val="24"/>
        </w:rPr>
      </w:pPr>
      <w:r w:rsidRPr="00FB335A">
        <w:rPr>
          <w:rFonts w:asciiTheme="minorEastAsia" w:eastAsiaTheme="minorEastAsia" w:hAnsiTheme="minorEastAsia" w:hint="eastAsia"/>
          <w:szCs w:val="24"/>
        </w:rPr>
        <w:t>第６条（契約の解除・損害賠償）</w:t>
      </w:r>
    </w:p>
    <w:p w:rsidR="00CC040B" w:rsidRPr="00FB335A" w:rsidRDefault="00CC040B" w:rsidP="004C36D0">
      <w:pPr>
        <w:spacing w:line="320" w:lineRule="exact"/>
        <w:ind w:leftChars="200" w:left="420"/>
        <w:rPr>
          <w:rFonts w:asciiTheme="minorEastAsia" w:eastAsiaTheme="minorEastAsia" w:hAnsiTheme="minorEastAsia"/>
          <w:szCs w:val="24"/>
        </w:rPr>
      </w:pPr>
      <w:r w:rsidRPr="00FB335A">
        <w:rPr>
          <w:rFonts w:asciiTheme="minorEastAsia" w:eastAsiaTheme="minorEastAsia" w:hAnsiTheme="minorEastAsia" w:hint="eastAsia"/>
          <w:szCs w:val="24"/>
        </w:rPr>
        <w:t>甲又は乙が本契約の規定に違反した場合には、相手方は</w:t>
      </w:r>
      <w:r w:rsidR="0058564E" w:rsidRPr="00FB335A">
        <w:rPr>
          <w:rFonts w:asciiTheme="minorEastAsia" w:eastAsiaTheme="minorEastAsia" w:hAnsiTheme="minorEastAsia" w:hint="eastAsia"/>
          <w:szCs w:val="24"/>
        </w:rPr>
        <w:t>、</w:t>
      </w:r>
      <w:r w:rsidRPr="00FB335A">
        <w:rPr>
          <w:rFonts w:asciiTheme="minorEastAsia" w:eastAsiaTheme="minorEastAsia" w:hAnsiTheme="minorEastAsia" w:hint="eastAsia"/>
          <w:szCs w:val="24"/>
        </w:rPr>
        <w:t>本契約の解除、秘密情報の使用の差し止め、信用回復の措置等</w:t>
      </w:r>
      <w:r w:rsidR="00321BEE" w:rsidRPr="00FB335A">
        <w:rPr>
          <w:rFonts w:asciiTheme="minorEastAsia" w:eastAsiaTheme="minorEastAsia" w:hAnsiTheme="minorEastAsia" w:hint="eastAsia"/>
          <w:szCs w:val="24"/>
        </w:rPr>
        <w:t>、</w:t>
      </w:r>
      <w:r w:rsidRPr="00FB335A">
        <w:rPr>
          <w:rFonts w:asciiTheme="minorEastAsia" w:eastAsiaTheme="minorEastAsia" w:hAnsiTheme="minorEastAsia" w:hint="eastAsia"/>
          <w:szCs w:val="24"/>
        </w:rPr>
        <w:t>を求めることができる。本契約の解除等は</w:t>
      </w:r>
      <w:r w:rsidR="0058564E" w:rsidRPr="00FB335A">
        <w:rPr>
          <w:rFonts w:asciiTheme="minorEastAsia" w:eastAsiaTheme="minorEastAsia" w:hAnsiTheme="minorEastAsia" w:hint="eastAsia"/>
          <w:szCs w:val="24"/>
        </w:rPr>
        <w:t>、</w:t>
      </w:r>
      <w:r w:rsidRPr="00FB335A">
        <w:rPr>
          <w:rFonts w:asciiTheme="minorEastAsia" w:eastAsiaTheme="minorEastAsia" w:hAnsiTheme="minorEastAsia" w:hint="eastAsia"/>
          <w:szCs w:val="24"/>
        </w:rPr>
        <w:t>損害賠償の請求を妨げない。</w:t>
      </w:r>
    </w:p>
    <w:p w:rsidR="00CC040B" w:rsidRPr="00FB335A" w:rsidRDefault="00CC040B">
      <w:pPr>
        <w:autoSpaceDE w:val="0"/>
        <w:autoSpaceDN w:val="0"/>
        <w:adjustRightInd w:val="0"/>
        <w:spacing w:line="320" w:lineRule="exact"/>
        <w:jc w:val="left"/>
        <w:rPr>
          <w:rFonts w:asciiTheme="minorEastAsia" w:eastAsiaTheme="minorEastAsia" w:hAnsiTheme="minorEastAsia"/>
          <w:kern w:val="0"/>
        </w:rPr>
      </w:pPr>
    </w:p>
    <w:p w:rsidR="00CC040B" w:rsidRPr="00FB335A" w:rsidRDefault="00CC040B">
      <w:pPr>
        <w:autoSpaceDE w:val="0"/>
        <w:autoSpaceDN w:val="0"/>
        <w:adjustRightInd w:val="0"/>
        <w:spacing w:line="320" w:lineRule="exact"/>
        <w:jc w:val="left"/>
        <w:rPr>
          <w:rFonts w:asciiTheme="minorEastAsia" w:eastAsiaTheme="minorEastAsia" w:hAnsiTheme="minorEastAsia"/>
          <w:kern w:val="0"/>
        </w:rPr>
      </w:pPr>
      <w:r w:rsidRPr="00FB335A">
        <w:rPr>
          <w:rFonts w:asciiTheme="minorEastAsia" w:eastAsiaTheme="minorEastAsia" w:hAnsiTheme="minorEastAsia" w:hint="eastAsia"/>
          <w:color w:val="000000"/>
          <w:kern w:val="0"/>
        </w:rPr>
        <w:t>第７条（契約期間）</w:t>
      </w:r>
    </w:p>
    <w:p w:rsidR="00CC040B" w:rsidRPr="00FB335A" w:rsidRDefault="00CC040B">
      <w:pPr>
        <w:numPr>
          <w:ilvl w:val="0"/>
          <w:numId w:val="14"/>
        </w:numPr>
        <w:autoSpaceDE w:val="0"/>
        <w:autoSpaceDN w:val="0"/>
        <w:adjustRightInd w:val="0"/>
        <w:spacing w:line="320" w:lineRule="exact"/>
        <w:jc w:val="left"/>
        <w:rPr>
          <w:rFonts w:asciiTheme="minorEastAsia" w:eastAsiaTheme="minorEastAsia" w:hAnsiTheme="minorEastAsia"/>
          <w:kern w:val="0"/>
        </w:rPr>
      </w:pPr>
      <w:r w:rsidRPr="00FB335A">
        <w:rPr>
          <w:rFonts w:asciiTheme="minorEastAsia" w:eastAsiaTheme="minorEastAsia" w:hAnsiTheme="minorEastAsia" w:hint="eastAsia"/>
          <w:color w:val="000000"/>
          <w:kern w:val="0"/>
        </w:rPr>
        <w:t>本契約は</w:t>
      </w:r>
      <w:r w:rsidR="0058564E" w:rsidRPr="00FB335A">
        <w:rPr>
          <w:rFonts w:asciiTheme="minorEastAsia" w:eastAsiaTheme="minorEastAsia" w:hAnsiTheme="minorEastAsia" w:hint="eastAsia"/>
          <w:color w:val="000000"/>
          <w:kern w:val="0"/>
        </w:rPr>
        <w:t>、</w:t>
      </w:r>
      <w:r w:rsidRPr="00FB335A">
        <w:rPr>
          <w:rFonts w:asciiTheme="minorEastAsia" w:eastAsiaTheme="minorEastAsia" w:hAnsiTheme="minorEastAsia" w:hint="eastAsia"/>
          <w:color w:val="000000"/>
          <w:kern w:val="0"/>
        </w:rPr>
        <w:t>第２条所定の秘密情報交換期間の満了後</w:t>
      </w:r>
      <w:r w:rsidR="002749BA" w:rsidRPr="00FB335A">
        <w:rPr>
          <w:rFonts w:asciiTheme="minorEastAsia" w:eastAsiaTheme="minorEastAsia" w:hAnsiTheme="minorEastAsia" w:hint="eastAsia"/>
          <w:color w:val="000000"/>
          <w:kern w:val="0"/>
        </w:rPr>
        <w:t>〇</w:t>
      </w:r>
      <w:r w:rsidRPr="00FB335A">
        <w:rPr>
          <w:rFonts w:asciiTheme="minorEastAsia" w:eastAsiaTheme="minorEastAsia" w:hAnsiTheme="minorEastAsia" w:hint="eastAsia"/>
          <w:color w:val="000000"/>
          <w:kern w:val="0"/>
        </w:rPr>
        <w:t>年間有効に存続する。</w:t>
      </w:r>
      <w:r w:rsidR="0058564E" w:rsidRPr="00FB335A">
        <w:rPr>
          <w:rFonts w:asciiTheme="minorEastAsia" w:eastAsiaTheme="minorEastAsia" w:hAnsiTheme="minorEastAsia" w:hint="eastAsia"/>
          <w:color w:val="000000"/>
          <w:kern w:val="0"/>
        </w:rPr>
        <w:t>なお</w:t>
      </w:r>
      <w:r w:rsidRPr="00FB335A">
        <w:rPr>
          <w:rFonts w:asciiTheme="minorEastAsia" w:eastAsiaTheme="minorEastAsia" w:hAnsiTheme="minorEastAsia" w:hint="eastAsia"/>
          <w:color w:val="000000"/>
          <w:kern w:val="0"/>
        </w:rPr>
        <w:t>､甲</w:t>
      </w:r>
      <w:r w:rsidR="00321BEE" w:rsidRPr="00FB335A">
        <w:rPr>
          <w:rFonts w:asciiTheme="minorEastAsia" w:eastAsiaTheme="minorEastAsia" w:hAnsiTheme="minorEastAsia" w:hint="eastAsia"/>
          <w:color w:val="000000"/>
          <w:kern w:val="0"/>
        </w:rPr>
        <w:t>及び</w:t>
      </w:r>
      <w:r w:rsidRPr="00FB335A">
        <w:rPr>
          <w:rFonts w:asciiTheme="minorEastAsia" w:eastAsiaTheme="minorEastAsia" w:hAnsiTheme="minorEastAsia" w:hint="eastAsia"/>
          <w:color w:val="000000"/>
          <w:kern w:val="0"/>
        </w:rPr>
        <w:t>乙</w:t>
      </w:r>
      <w:r w:rsidR="00321BEE" w:rsidRPr="00FB335A">
        <w:rPr>
          <w:rFonts w:asciiTheme="minorEastAsia" w:eastAsiaTheme="minorEastAsia" w:hAnsiTheme="minorEastAsia" w:hint="eastAsia"/>
          <w:color w:val="000000"/>
          <w:kern w:val="0"/>
        </w:rPr>
        <w:t>は、</w:t>
      </w:r>
      <w:r w:rsidRPr="00FB335A">
        <w:rPr>
          <w:rFonts w:asciiTheme="minorEastAsia" w:eastAsiaTheme="minorEastAsia" w:hAnsiTheme="minorEastAsia" w:hint="eastAsia"/>
          <w:color w:val="000000"/>
          <w:kern w:val="0"/>
        </w:rPr>
        <w:t>特定の秘密情報について別途の秘密保持期間に合意する場合は</w:t>
      </w:r>
      <w:r w:rsidR="00321BEE" w:rsidRPr="00FB335A">
        <w:rPr>
          <w:rFonts w:asciiTheme="minorEastAsia" w:eastAsiaTheme="minorEastAsia" w:hAnsiTheme="minorEastAsia" w:hint="eastAsia"/>
          <w:color w:val="000000"/>
          <w:kern w:val="0"/>
        </w:rPr>
        <w:t>、それに</w:t>
      </w:r>
      <w:r w:rsidRPr="00FB335A">
        <w:rPr>
          <w:rFonts w:asciiTheme="minorEastAsia" w:eastAsiaTheme="minorEastAsia" w:hAnsiTheme="minorEastAsia" w:hint="eastAsia"/>
          <w:color w:val="000000"/>
          <w:kern w:val="0"/>
        </w:rPr>
        <w:t>従うものとする。</w:t>
      </w:r>
    </w:p>
    <w:p w:rsidR="00CC040B" w:rsidRPr="00FB335A" w:rsidRDefault="00CC040B">
      <w:pPr>
        <w:numPr>
          <w:ilvl w:val="0"/>
          <w:numId w:val="14"/>
        </w:numPr>
        <w:autoSpaceDE w:val="0"/>
        <w:autoSpaceDN w:val="0"/>
        <w:adjustRightInd w:val="0"/>
        <w:spacing w:line="320" w:lineRule="exact"/>
        <w:jc w:val="left"/>
        <w:rPr>
          <w:rFonts w:asciiTheme="minorEastAsia" w:eastAsiaTheme="minorEastAsia" w:hAnsiTheme="minorEastAsia"/>
          <w:color w:val="000000"/>
          <w:kern w:val="0"/>
        </w:rPr>
      </w:pPr>
      <w:r w:rsidRPr="00FB335A">
        <w:rPr>
          <w:rFonts w:asciiTheme="minorEastAsia" w:eastAsiaTheme="minorEastAsia" w:hAnsiTheme="minorEastAsia" w:hint="eastAsia"/>
          <w:color w:val="000000"/>
          <w:kern w:val="0"/>
        </w:rPr>
        <w:t>前項に規定にかかわらず第３条３項</w:t>
      </w:r>
      <w:r w:rsidR="0058564E" w:rsidRPr="00FB335A">
        <w:rPr>
          <w:rFonts w:asciiTheme="minorEastAsia" w:eastAsiaTheme="minorEastAsia" w:hAnsiTheme="minorEastAsia" w:hint="eastAsia"/>
          <w:color w:val="000000"/>
          <w:kern w:val="0"/>
        </w:rPr>
        <w:t>なお</w:t>
      </w:r>
      <w:r w:rsidRPr="00FB335A">
        <w:rPr>
          <w:rFonts w:asciiTheme="minorEastAsia" w:eastAsiaTheme="minorEastAsia" w:hAnsiTheme="minorEastAsia" w:hint="eastAsia"/>
          <w:color w:val="000000"/>
          <w:kern w:val="0"/>
        </w:rPr>
        <w:t>書、第４条乃至第６条及び第８条は</w:t>
      </w:r>
      <w:r w:rsidR="0058564E" w:rsidRPr="00FB335A">
        <w:rPr>
          <w:rFonts w:asciiTheme="minorEastAsia" w:eastAsiaTheme="minorEastAsia" w:hAnsiTheme="minorEastAsia" w:hint="eastAsia"/>
          <w:color w:val="000000"/>
          <w:kern w:val="0"/>
        </w:rPr>
        <w:t>、</w:t>
      </w:r>
      <w:r w:rsidRPr="00FB335A">
        <w:rPr>
          <w:rFonts w:asciiTheme="minorEastAsia" w:eastAsiaTheme="minorEastAsia" w:hAnsiTheme="minorEastAsia" w:hint="eastAsia"/>
          <w:color w:val="000000"/>
          <w:kern w:val="0"/>
        </w:rPr>
        <w:t>本契約終了後も</w:t>
      </w:r>
    </w:p>
    <w:p w:rsidR="00CC040B" w:rsidRPr="00FB335A" w:rsidRDefault="00CC040B">
      <w:pPr>
        <w:autoSpaceDE w:val="0"/>
        <w:autoSpaceDN w:val="0"/>
        <w:adjustRightInd w:val="0"/>
        <w:spacing w:line="320" w:lineRule="exact"/>
        <w:ind w:firstLineChars="200" w:firstLine="420"/>
        <w:jc w:val="left"/>
        <w:rPr>
          <w:rFonts w:asciiTheme="minorEastAsia" w:eastAsiaTheme="minorEastAsia" w:hAnsiTheme="minorEastAsia"/>
          <w:kern w:val="0"/>
        </w:rPr>
      </w:pPr>
      <w:r w:rsidRPr="00FB335A">
        <w:rPr>
          <w:rFonts w:asciiTheme="minorEastAsia" w:eastAsiaTheme="minorEastAsia" w:hAnsiTheme="minorEastAsia" w:hint="eastAsia"/>
          <w:color w:val="000000"/>
          <w:kern w:val="0"/>
        </w:rPr>
        <w:t>有効に存続するものとする。</w:t>
      </w:r>
    </w:p>
    <w:p w:rsidR="00CC040B" w:rsidRPr="00FB335A" w:rsidRDefault="00CC040B">
      <w:pPr>
        <w:autoSpaceDE w:val="0"/>
        <w:autoSpaceDN w:val="0"/>
        <w:adjustRightInd w:val="0"/>
        <w:spacing w:line="320" w:lineRule="exact"/>
        <w:jc w:val="left"/>
        <w:rPr>
          <w:rFonts w:asciiTheme="minorEastAsia" w:eastAsiaTheme="minorEastAsia" w:hAnsiTheme="minorEastAsia"/>
          <w:kern w:val="0"/>
        </w:rPr>
      </w:pPr>
    </w:p>
    <w:p w:rsidR="00CC040B" w:rsidRPr="00FB335A" w:rsidRDefault="00CC040B">
      <w:pPr>
        <w:autoSpaceDE w:val="0"/>
        <w:autoSpaceDN w:val="0"/>
        <w:adjustRightInd w:val="0"/>
        <w:spacing w:line="320" w:lineRule="exact"/>
        <w:jc w:val="left"/>
        <w:rPr>
          <w:rFonts w:asciiTheme="minorEastAsia" w:eastAsiaTheme="minorEastAsia" w:hAnsiTheme="minorEastAsia"/>
          <w:b/>
          <w:bCs/>
          <w:color w:val="0000FF"/>
          <w:kern w:val="0"/>
        </w:rPr>
      </w:pPr>
      <w:r w:rsidRPr="00FB335A">
        <w:rPr>
          <w:rFonts w:asciiTheme="minorEastAsia" w:eastAsiaTheme="minorEastAsia" w:hAnsiTheme="minorEastAsia" w:hint="eastAsia"/>
          <w:kern w:val="0"/>
        </w:rPr>
        <w:t>第８条（誠実協議）</w:t>
      </w:r>
    </w:p>
    <w:p w:rsidR="00CC040B" w:rsidRPr="00FB335A" w:rsidRDefault="00CC040B" w:rsidP="00825DA3">
      <w:pPr>
        <w:numPr>
          <w:ilvl w:val="0"/>
          <w:numId w:val="13"/>
        </w:numPr>
        <w:autoSpaceDE w:val="0"/>
        <w:autoSpaceDN w:val="0"/>
        <w:adjustRightInd w:val="0"/>
        <w:spacing w:line="320" w:lineRule="exact"/>
        <w:jc w:val="left"/>
        <w:rPr>
          <w:rFonts w:asciiTheme="minorEastAsia" w:eastAsiaTheme="minorEastAsia" w:hAnsiTheme="minorEastAsia"/>
          <w:kern w:val="0"/>
        </w:rPr>
      </w:pPr>
      <w:r w:rsidRPr="00FB335A">
        <w:rPr>
          <w:rFonts w:asciiTheme="minorEastAsia" w:eastAsiaTheme="minorEastAsia" w:hAnsiTheme="minorEastAsia" w:hint="eastAsia"/>
          <w:color w:val="000000"/>
          <w:kern w:val="0"/>
        </w:rPr>
        <w:t>本契約に定めのない事項</w:t>
      </w:r>
      <w:r w:rsidR="0058564E" w:rsidRPr="00FB335A">
        <w:rPr>
          <w:rFonts w:asciiTheme="minorEastAsia" w:eastAsiaTheme="minorEastAsia" w:hAnsiTheme="minorEastAsia" w:hint="eastAsia"/>
          <w:color w:val="000000"/>
          <w:kern w:val="0"/>
        </w:rPr>
        <w:t>及び</w:t>
      </w:r>
      <w:r w:rsidRPr="00FB335A">
        <w:rPr>
          <w:rFonts w:asciiTheme="minorEastAsia" w:eastAsiaTheme="minorEastAsia" w:hAnsiTheme="minorEastAsia" w:hint="eastAsia"/>
          <w:color w:val="000000"/>
          <w:kern w:val="0"/>
        </w:rPr>
        <w:t>本契約の解釈について疑義を生じた場合は、甲</w:t>
      </w:r>
      <w:r w:rsidR="00264E0F" w:rsidRPr="00FB335A">
        <w:rPr>
          <w:rFonts w:asciiTheme="minorEastAsia" w:eastAsiaTheme="minorEastAsia" w:hAnsiTheme="minorEastAsia" w:hint="eastAsia"/>
          <w:color w:val="000000"/>
          <w:kern w:val="0"/>
        </w:rPr>
        <w:t>及び</w:t>
      </w:r>
      <w:r w:rsidRPr="00FB335A">
        <w:rPr>
          <w:rFonts w:asciiTheme="minorEastAsia" w:eastAsiaTheme="minorEastAsia" w:hAnsiTheme="minorEastAsia" w:hint="eastAsia"/>
          <w:color w:val="000000"/>
          <w:kern w:val="0"/>
        </w:rPr>
        <w:t>乙</w:t>
      </w:r>
      <w:r w:rsidR="00264E0F" w:rsidRPr="00FB335A">
        <w:rPr>
          <w:rFonts w:asciiTheme="minorEastAsia" w:eastAsiaTheme="minorEastAsia" w:hAnsiTheme="minorEastAsia" w:hint="eastAsia"/>
          <w:color w:val="000000"/>
          <w:kern w:val="0"/>
        </w:rPr>
        <w:t>は、</w:t>
      </w:r>
      <w:r w:rsidR="00825DA3" w:rsidRPr="00FB335A">
        <w:rPr>
          <w:rFonts w:asciiTheme="minorEastAsia" w:eastAsiaTheme="minorEastAsia" w:hAnsiTheme="minorEastAsia" w:hint="eastAsia"/>
          <w:color w:val="000000"/>
          <w:kern w:val="0"/>
        </w:rPr>
        <w:t>誠意をもって</w:t>
      </w:r>
      <w:r w:rsidRPr="00FB335A">
        <w:rPr>
          <w:rFonts w:asciiTheme="minorEastAsia" w:eastAsiaTheme="minorEastAsia" w:hAnsiTheme="minorEastAsia" w:hint="eastAsia"/>
          <w:color w:val="000000"/>
          <w:kern w:val="0"/>
        </w:rPr>
        <w:t>協議の</w:t>
      </w:r>
      <w:r w:rsidR="0058564E" w:rsidRPr="00FB335A">
        <w:rPr>
          <w:rFonts w:asciiTheme="minorEastAsia" w:eastAsiaTheme="minorEastAsia" w:hAnsiTheme="minorEastAsia" w:hint="eastAsia"/>
          <w:color w:val="000000"/>
          <w:kern w:val="0"/>
        </w:rPr>
        <w:t>うえ</w:t>
      </w:r>
      <w:r w:rsidR="00264E0F" w:rsidRPr="00FB335A">
        <w:rPr>
          <w:rFonts w:asciiTheme="minorEastAsia" w:eastAsiaTheme="minorEastAsia" w:hAnsiTheme="minorEastAsia" w:hint="eastAsia"/>
          <w:color w:val="000000"/>
          <w:kern w:val="0"/>
        </w:rPr>
        <w:t>、</w:t>
      </w:r>
      <w:r w:rsidRPr="00FB335A">
        <w:rPr>
          <w:rFonts w:asciiTheme="minorEastAsia" w:eastAsiaTheme="minorEastAsia" w:hAnsiTheme="minorEastAsia" w:hint="eastAsia"/>
          <w:color w:val="000000"/>
          <w:kern w:val="0"/>
        </w:rPr>
        <w:t>解決</w:t>
      </w:r>
      <w:r w:rsidR="00264E0F" w:rsidRPr="00FB335A">
        <w:rPr>
          <w:rFonts w:asciiTheme="minorEastAsia" w:eastAsiaTheme="minorEastAsia" w:hAnsiTheme="minorEastAsia" w:hint="eastAsia"/>
          <w:color w:val="000000"/>
          <w:kern w:val="0"/>
        </w:rPr>
        <w:t>を図る</w:t>
      </w:r>
      <w:r w:rsidRPr="00FB335A">
        <w:rPr>
          <w:rFonts w:asciiTheme="minorEastAsia" w:eastAsiaTheme="minorEastAsia" w:hAnsiTheme="minorEastAsia" w:hint="eastAsia"/>
          <w:color w:val="000000"/>
          <w:kern w:val="0"/>
        </w:rPr>
        <w:t>ものとする。</w:t>
      </w:r>
    </w:p>
    <w:p w:rsidR="00CC040B" w:rsidRPr="00FB335A" w:rsidRDefault="00CC040B" w:rsidP="00D972F3">
      <w:pPr>
        <w:numPr>
          <w:ilvl w:val="0"/>
          <w:numId w:val="13"/>
        </w:numPr>
        <w:autoSpaceDE w:val="0"/>
        <w:autoSpaceDN w:val="0"/>
        <w:adjustRightInd w:val="0"/>
        <w:spacing w:line="320" w:lineRule="exact"/>
        <w:jc w:val="left"/>
        <w:rPr>
          <w:rFonts w:asciiTheme="minorEastAsia" w:eastAsiaTheme="minorEastAsia" w:hAnsiTheme="minorEastAsia"/>
          <w:kern w:val="0"/>
        </w:rPr>
      </w:pPr>
      <w:r w:rsidRPr="00FB335A">
        <w:rPr>
          <w:rFonts w:asciiTheme="minorEastAsia" w:eastAsiaTheme="minorEastAsia" w:hAnsiTheme="minorEastAsia" w:hint="eastAsia"/>
          <w:kern w:val="0"/>
        </w:rPr>
        <w:t>前項</w:t>
      </w:r>
      <w:r w:rsidR="00825DA3" w:rsidRPr="00FB335A">
        <w:rPr>
          <w:rFonts w:asciiTheme="minorEastAsia" w:eastAsiaTheme="minorEastAsia" w:hAnsiTheme="minorEastAsia" w:hint="eastAsia"/>
          <w:kern w:val="0"/>
        </w:rPr>
        <w:t>の協議よる</w:t>
      </w:r>
      <w:r w:rsidRPr="00FB335A">
        <w:rPr>
          <w:rFonts w:asciiTheme="minorEastAsia" w:eastAsiaTheme="minorEastAsia" w:hAnsiTheme="minorEastAsia" w:hint="eastAsia"/>
          <w:kern w:val="0"/>
        </w:rPr>
        <w:t>解決が</w:t>
      </w:r>
      <w:r w:rsidR="00825DA3" w:rsidRPr="00FB335A">
        <w:rPr>
          <w:rFonts w:asciiTheme="minorEastAsia" w:eastAsiaTheme="minorEastAsia" w:hAnsiTheme="minorEastAsia" w:hint="eastAsia"/>
          <w:kern w:val="0"/>
        </w:rPr>
        <w:t>得られず、裁判による解決を行うときは</w:t>
      </w:r>
      <w:r w:rsidR="00F411B5">
        <w:rPr>
          <w:rFonts w:asciiTheme="minorEastAsia" w:eastAsiaTheme="minorEastAsia" w:hAnsiTheme="minorEastAsia" w:hint="eastAsia"/>
          <w:kern w:val="0"/>
        </w:rPr>
        <w:t>、山口</w:t>
      </w:r>
      <w:r w:rsidRPr="00FB335A">
        <w:rPr>
          <w:rFonts w:asciiTheme="minorEastAsia" w:eastAsiaTheme="minorEastAsia" w:hAnsiTheme="minorEastAsia" w:hint="eastAsia"/>
          <w:kern w:val="0"/>
        </w:rPr>
        <w:t>地方裁判所を専属</w:t>
      </w:r>
      <w:r w:rsidR="00D972F3" w:rsidRPr="00FB335A">
        <w:rPr>
          <w:rFonts w:asciiTheme="minorEastAsia" w:eastAsiaTheme="minorEastAsia" w:hAnsiTheme="minorEastAsia" w:hint="eastAsia"/>
          <w:kern w:val="0"/>
        </w:rPr>
        <w:t>的合意</w:t>
      </w:r>
      <w:r w:rsidRPr="00FB335A">
        <w:rPr>
          <w:rFonts w:asciiTheme="minorEastAsia" w:eastAsiaTheme="minorEastAsia" w:hAnsiTheme="minorEastAsia" w:hint="eastAsia"/>
          <w:kern w:val="0"/>
        </w:rPr>
        <w:t>管轄裁判所とする。</w:t>
      </w:r>
    </w:p>
    <w:p w:rsidR="004C36D0" w:rsidRDefault="004C36D0">
      <w:pPr>
        <w:widowControl/>
        <w:jc w:val="left"/>
        <w:rPr>
          <w:rFonts w:asciiTheme="minorEastAsia" w:eastAsiaTheme="minorEastAsia" w:hAnsiTheme="minorEastAsia"/>
          <w:kern w:val="0"/>
        </w:rPr>
      </w:pPr>
      <w:r>
        <w:rPr>
          <w:rFonts w:asciiTheme="minorEastAsia" w:eastAsiaTheme="minorEastAsia" w:hAnsiTheme="minorEastAsia"/>
          <w:kern w:val="0"/>
        </w:rPr>
        <w:br w:type="page"/>
      </w:r>
    </w:p>
    <w:p w:rsidR="002749BA" w:rsidRPr="00FB335A" w:rsidRDefault="002749BA">
      <w:pPr>
        <w:autoSpaceDE w:val="0"/>
        <w:autoSpaceDN w:val="0"/>
        <w:adjustRightInd w:val="0"/>
        <w:spacing w:line="320" w:lineRule="exact"/>
        <w:jc w:val="left"/>
        <w:rPr>
          <w:rFonts w:asciiTheme="minorEastAsia" w:eastAsiaTheme="minorEastAsia" w:hAnsiTheme="minorEastAsia"/>
          <w:color w:val="000000"/>
          <w:kern w:val="0"/>
        </w:rPr>
      </w:pPr>
    </w:p>
    <w:p w:rsidR="00CC040B" w:rsidRPr="00FB335A" w:rsidRDefault="00CC040B">
      <w:pPr>
        <w:autoSpaceDE w:val="0"/>
        <w:autoSpaceDN w:val="0"/>
        <w:adjustRightInd w:val="0"/>
        <w:spacing w:line="320" w:lineRule="exact"/>
        <w:jc w:val="left"/>
        <w:rPr>
          <w:rFonts w:asciiTheme="minorEastAsia" w:eastAsiaTheme="minorEastAsia" w:hAnsiTheme="minorEastAsia"/>
          <w:kern w:val="0"/>
        </w:rPr>
      </w:pPr>
      <w:r w:rsidRPr="00FB335A">
        <w:rPr>
          <w:rFonts w:asciiTheme="minorEastAsia" w:eastAsiaTheme="minorEastAsia" w:hAnsiTheme="minorEastAsia" w:hint="eastAsia"/>
          <w:color w:val="000000"/>
          <w:kern w:val="0"/>
        </w:rPr>
        <w:t xml:space="preserve">　本契約締結の証として、本書</w:t>
      </w:r>
      <w:r w:rsidRPr="00FB335A">
        <w:rPr>
          <w:rFonts w:asciiTheme="minorEastAsia" w:eastAsiaTheme="minorEastAsia" w:hAnsiTheme="minorEastAsia"/>
          <w:color w:val="000000"/>
          <w:kern w:val="0"/>
        </w:rPr>
        <w:t>2</w:t>
      </w:r>
      <w:r w:rsidRPr="00FB335A">
        <w:rPr>
          <w:rFonts w:asciiTheme="minorEastAsia" w:eastAsiaTheme="minorEastAsia" w:hAnsiTheme="minorEastAsia" w:hint="eastAsia"/>
          <w:color w:val="000000"/>
          <w:kern w:val="0"/>
        </w:rPr>
        <w:t>通を作成し、甲乙</w:t>
      </w:r>
      <w:r w:rsidR="0057635C" w:rsidRPr="00FB335A">
        <w:rPr>
          <w:rFonts w:asciiTheme="minorEastAsia" w:eastAsiaTheme="minorEastAsia" w:hAnsiTheme="minorEastAsia" w:hint="eastAsia"/>
          <w:color w:val="000000"/>
          <w:kern w:val="0"/>
        </w:rPr>
        <w:t>それぞれ</w:t>
      </w:r>
      <w:r w:rsidRPr="00FB335A">
        <w:rPr>
          <w:rFonts w:asciiTheme="minorEastAsia" w:eastAsiaTheme="minorEastAsia" w:hAnsiTheme="minorEastAsia" w:hint="eastAsia"/>
          <w:color w:val="000000"/>
          <w:kern w:val="0"/>
        </w:rPr>
        <w:t>記名捺印の</w:t>
      </w:r>
      <w:r w:rsidR="001A052A" w:rsidRPr="00FB335A">
        <w:rPr>
          <w:rFonts w:asciiTheme="minorEastAsia" w:eastAsiaTheme="minorEastAsia" w:hAnsiTheme="minorEastAsia" w:hint="eastAsia"/>
          <w:color w:val="000000"/>
          <w:kern w:val="0"/>
        </w:rPr>
        <w:t>うえ</w:t>
      </w:r>
      <w:r w:rsidRPr="00FB335A">
        <w:rPr>
          <w:rFonts w:asciiTheme="minorEastAsia" w:eastAsiaTheme="minorEastAsia" w:hAnsiTheme="minorEastAsia" w:hint="eastAsia"/>
          <w:color w:val="000000"/>
          <w:kern w:val="0"/>
        </w:rPr>
        <w:t>、各</w:t>
      </w:r>
      <w:r w:rsidRPr="00FB335A">
        <w:rPr>
          <w:rFonts w:asciiTheme="minorEastAsia" w:eastAsiaTheme="minorEastAsia" w:hAnsiTheme="minorEastAsia"/>
          <w:color w:val="000000"/>
          <w:kern w:val="0"/>
        </w:rPr>
        <w:t>1</w:t>
      </w:r>
      <w:r w:rsidRPr="00FB335A">
        <w:rPr>
          <w:rFonts w:asciiTheme="minorEastAsia" w:eastAsiaTheme="minorEastAsia" w:hAnsiTheme="minorEastAsia" w:hint="eastAsia"/>
          <w:color w:val="000000"/>
          <w:kern w:val="0"/>
        </w:rPr>
        <w:t>通を保有する。</w:t>
      </w:r>
    </w:p>
    <w:p w:rsidR="00CC040B" w:rsidRPr="00FB335A" w:rsidRDefault="00CC040B">
      <w:pPr>
        <w:autoSpaceDE w:val="0"/>
        <w:autoSpaceDN w:val="0"/>
        <w:adjustRightInd w:val="0"/>
        <w:spacing w:line="320" w:lineRule="exact"/>
        <w:jc w:val="left"/>
        <w:rPr>
          <w:rFonts w:asciiTheme="minorEastAsia" w:eastAsiaTheme="minorEastAsia" w:hAnsiTheme="minorEastAsia"/>
          <w:kern w:val="0"/>
        </w:rPr>
      </w:pPr>
      <w:r w:rsidRPr="00FB335A">
        <w:rPr>
          <w:rFonts w:asciiTheme="minorEastAsia" w:eastAsiaTheme="minorEastAsia" w:hAnsiTheme="minorEastAsia" w:hint="eastAsia"/>
          <w:kern w:val="0"/>
        </w:rPr>
        <w:t xml:space="preserve">　　</w:t>
      </w:r>
    </w:p>
    <w:p w:rsidR="00CC040B" w:rsidRPr="00FB335A" w:rsidRDefault="00CC040B">
      <w:pPr>
        <w:autoSpaceDE w:val="0"/>
        <w:autoSpaceDN w:val="0"/>
        <w:adjustRightInd w:val="0"/>
        <w:spacing w:line="320" w:lineRule="exact"/>
        <w:jc w:val="left"/>
        <w:rPr>
          <w:rFonts w:asciiTheme="minorEastAsia" w:eastAsiaTheme="minorEastAsia" w:hAnsiTheme="minorEastAsia"/>
          <w:color w:val="000000"/>
          <w:kern w:val="0"/>
        </w:rPr>
      </w:pPr>
      <w:r w:rsidRPr="00FB335A">
        <w:rPr>
          <w:rFonts w:asciiTheme="minorEastAsia" w:eastAsiaTheme="minorEastAsia" w:hAnsiTheme="minorEastAsia" w:hint="eastAsia"/>
          <w:color w:val="000000"/>
          <w:kern w:val="0"/>
        </w:rPr>
        <w:t xml:space="preserve">　　　　　年　　月　　日</w:t>
      </w:r>
    </w:p>
    <w:p w:rsidR="00A31BCC" w:rsidRPr="00FB335A" w:rsidRDefault="00A31BCC">
      <w:pPr>
        <w:autoSpaceDE w:val="0"/>
        <w:autoSpaceDN w:val="0"/>
        <w:adjustRightInd w:val="0"/>
        <w:spacing w:line="320" w:lineRule="exact"/>
        <w:jc w:val="left"/>
        <w:rPr>
          <w:rFonts w:asciiTheme="minorEastAsia" w:eastAsiaTheme="minorEastAsia" w:hAnsiTheme="minorEastAsia"/>
          <w:color w:val="000000"/>
          <w:kern w:val="0"/>
        </w:rPr>
      </w:pPr>
      <w:bookmarkStart w:id="0" w:name="_GoBack"/>
      <w:bookmarkEnd w:id="0"/>
    </w:p>
    <w:p w:rsidR="00A31BCC" w:rsidRPr="00FB335A" w:rsidRDefault="00A31BCC">
      <w:pPr>
        <w:autoSpaceDE w:val="0"/>
        <w:autoSpaceDN w:val="0"/>
        <w:adjustRightInd w:val="0"/>
        <w:spacing w:line="320" w:lineRule="exact"/>
        <w:jc w:val="left"/>
        <w:rPr>
          <w:rFonts w:asciiTheme="minorEastAsia" w:eastAsiaTheme="minorEastAsia" w:hAnsiTheme="minorEastAsia"/>
          <w:kern w:val="0"/>
        </w:rPr>
      </w:pPr>
    </w:p>
    <w:p w:rsidR="00A31BCC" w:rsidRPr="00FB335A" w:rsidRDefault="00A31BCC">
      <w:pPr>
        <w:autoSpaceDE w:val="0"/>
        <w:autoSpaceDN w:val="0"/>
        <w:adjustRightInd w:val="0"/>
        <w:spacing w:line="320" w:lineRule="exact"/>
        <w:jc w:val="left"/>
        <w:rPr>
          <w:rFonts w:asciiTheme="minorEastAsia" w:eastAsiaTheme="minorEastAsia" w:hAnsiTheme="minorEastAsia"/>
          <w:kern w:val="0"/>
        </w:rPr>
      </w:pPr>
    </w:p>
    <w:p w:rsidR="00CC040B" w:rsidRPr="00FB335A" w:rsidRDefault="00CC040B" w:rsidP="00A31BCC">
      <w:pPr>
        <w:autoSpaceDE w:val="0"/>
        <w:autoSpaceDN w:val="0"/>
        <w:adjustRightInd w:val="0"/>
        <w:spacing w:line="320" w:lineRule="exact"/>
        <w:ind w:left="2880" w:firstLine="720"/>
        <w:jc w:val="left"/>
        <w:rPr>
          <w:rFonts w:asciiTheme="minorEastAsia" w:eastAsiaTheme="minorEastAsia" w:hAnsiTheme="minorEastAsia"/>
          <w:kern w:val="0"/>
        </w:rPr>
      </w:pPr>
      <w:r w:rsidRPr="00FB335A">
        <w:rPr>
          <w:rFonts w:asciiTheme="minorEastAsia" w:eastAsiaTheme="minorEastAsia" w:hAnsiTheme="minorEastAsia" w:hint="eastAsia"/>
          <w:color w:val="000000"/>
          <w:kern w:val="0"/>
        </w:rPr>
        <w:t>甲：</w:t>
      </w:r>
      <w:r w:rsidR="00A31BCC" w:rsidRPr="00FB335A">
        <w:rPr>
          <w:rFonts w:asciiTheme="minorEastAsia" w:eastAsiaTheme="minorEastAsia" w:hAnsiTheme="minorEastAsia" w:hint="eastAsia"/>
          <w:color w:val="000000"/>
          <w:kern w:val="0"/>
        </w:rPr>
        <w:tab/>
        <w:t>山口県山陽小野田市大学通一丁目１番１号</w:t>
      </w:r>
    </w:p>
    <w:p w:rsidR="00CC040B" w:rsidRPr="00FB335A" w:rsidRDefault="00CC040B">
      <w:pPr>
        <w:autoSpaceDE w:val="0"/>
        <w:autoSpaceDN w:val="0"/>
        <w:adjustRightInd w:val="0"/>
        <w:spacing w:line="320" w:lineRule="exact"/>
        <w:jc w:val="left"/>
        <w:rPr>
          <w:rFonts w:asciiTheme="minorEastAsia" w:eastAsiaTheme="minorEastAsia" w:hAnsiTheme="minorEastAsia"/>
          <w:kern w:val="0"/>
        </w:rPr>
      </w:pPr>
      <w:r w:rsidRPr="00FB335A">
        <w:rPr>
          <w:rFonts w:asciiTheme="minorEastAsia" w:eastAsiaTheme="minorEastAsia" w:hAnsiTheme="minorEastAsia" w:hint="eastAsia"/>
          <w:kern w:val="0"/>
        </w:rPr>
        <w:t xml:space="preserve">　　　　　　　　　　　　　　　　　</w:t>
      </w:r>
      <w:r w:rsidR="00A31BCC" w:rsidRPr="00FB335A">
        <w:rPr>
          <w:rFonts w:asciiTheme="minorEastAsia" w:eastAsiaTheme="minorEastAsia" w:hAnsiTheme="minorEastAsia" w:hint="eastAsia"/>
          <w:kern w:val="0"/>
        </w:rPr>
        <w:tab/>
      </w:r>
      <w:r w:rsidR="00A31BCC" w:rsidRPr="00FB335A">
        <w:rPr>
          <w:rFonts w:asciiTheme="minorEastAsia" w:eastAsiaTheme="minorEastAsia" w:hAnsiTheme="minorEastAsia" w:hint="eastAsia"/>
          <w:kern w:val="0"/>
        </w:rPr>
        <w:tab/>
        <w:t>公立大学</w:t>
      </w:r>
      <w:r w:rsidR="002749BA" w:rsidRPr="00FB335A">
        <w:rPr>
          <w:rFonts w:asciiTheme="minorEastAsia" w:eastAsiaTheme="minorEastAsia" w:hAnsiTheme="minorEastAsia" w:hint="eastAsia"/>
          <w:kern w:val="0"/>
        </w:rPr>
        <w:t>法人</w:t>
      </w:r>
      <w:r w:rsidR="00A31BCC" w:rsidRPr="00FB335A">
        <w:rPr>
          <w:rFonts w:asciiTheme="minorEastAsia" w:eastAsiaTheme="minorEastAsia" w:hAnsiTheme="minorEastAsia" w:hint="eastAsia"/>
          <w:kern w:val="0"/>
        </w:rPr>
        <w:t>山陽小野田市立山口</w:t>
      </w:r>
      <w:r w:rsidRPr="00FB335A">
        <w:rPr>
          <w:rFonts w:asciiTheme="minorEastAsia" w:eastAsiaTheme="minorEastAsia" w:hAnsiTheme="minorEastAsia" w:hint="eastAsia"/>
          <w:kern w:val="0"/>
        </w:rPr>
        <w:t>東京理科大学</w:t>
      </w:r>
    </w:p>
    <w:p w:rsidR="00CC040B" w:rsidRPr="00FB335A" w:rsidRDefault="00CC040B">
      <w:pPr>
        <w:autoSpaceDE w:val="0"/>
        <w:autoSpaceDN w:val="0"/>
        <w:adjustRightInd w:val="0"/>
        <w:spacing w:line="320" w:lineRule="exact"/>
        <w:jc w:val="left"/>
        <w:rPr>
          <w:rFonts w:asciiTheme="minorEastAsia" w:eastAsiaTheme="minorEastAsia" w:hAnsiTheme="minorEastAsia"/>
          <w:kern w:val="0"/>
        </w:rPr>
      </w:pPr>
      <w:r w:rsidRPr="00FB335A">
        <w:rPr>
          <w:rFonts w:asciiTheme="minorEastAsia" w:eastAsiaTheme="minorEastAsia" w:hAnsiTheme="minorEastAsia" w:hint="eastAsia"/>
          <w:color w:val="000000"/>
          <w:kern w:val="0"/>
        </w:rPr>
        <w:t xml:space="preserve">　　　　　　　　　　　　　　　　　　</w:t>
      </w:r>
      <w:r w:rsidR="00A31BCC" w:rsidRPr="00FB335A">
        <w:rPr>
          <w:rFonts w:asciiTheme="minorEastAsia" w:eastAsiaTheme="minorEastAsia" w:hAnsiTheme="minorEastAsia" w:hint="eastAsia"/>
          <w:color w:val="000000"/>
          <w:kern w:val="0"/>
        </w:rPr>
        <w:tab/>
        <w:t>理事長</w:t>
      </w:r>
      <w:r w:rsidR="002A4E4A">
        <w:rPr>
          <w:rFonts w:asciiTheme="minorEastAsia" w:eastAsiaTheme="minorEastAsia" w:hAnsiTheme="minorEastAsia" w:hint="eastAsia"/>
          <w:color w:val="000000"/>
          <w:kern w:val="0"/>
        </w:rPr>
        <w:t xml:space="preserve">　　　　　　　　　</w:t>
      </w:r>
      <w:r w:rsidR="00A31BCC" w:rsidRPr="00FB335A">
        <w:rPr>
          <w:rFonts w:asciiTheme="minorEastAsia" w:eastAsiaTheme="minorEastAsia" w:hAnsiTheme="minorEastAsia" w:hint="eastAsia"/>
          <w:color w:val="000000"/>
          <w:kern w:val="0"/>
        </w:rPr>
        <w:tab/>
      </w:r>
      <w:r w:rsidR="00A31BCC" w:rsidRPr="00FB335A">
        <w:rPr>
          <w:rFonts w:asciiTheme="minorEastAsia" w:eastAsiaTheme="minorEastAsia" w:hAnsiTheme="minorEastAsia" w:hint="eastAsia"/>
          <w:color w:val="000000"/>
          <w:kern w:val="0"/>
        </w:rPr>
        <w:tab/>
      </w:r>
      <w:r w:rsidRPr="00FB335A">
        <w:rPr>
          <w:rFonts w:asciiTheme="minorEastAsia" w:eastAsiaTheme="minorEastAsia" w:hAnsiTheme="minorEastAsia" w:hint="eastAsia"/>
          <w:color w:val="000000"/>
          <w:kern w:val="0"/>
        </w:rPr>
        <w:t>印</w:t>
      </w:r>
    </w:p>
    <w:p w:rsidR="00CC040B" w:rsidRPr="00FB335A" w:rsidRDefault="00CC040B">
      <w:pPr>
        <w:autoSpaceDE w:val="0"/>
        <w:autoSpaceDN w:val="0"/>
        <w:adjustRightInd w:val="0"/>
        <w:spacing w:line="320" w:lineRule="exact"/>
        <w:jc w:val="left"/>
        <w:rPr>
          <w:rFonts w:asciiTheme="minorEastAsia" w:eastAsiaTheme="minorEastAsia" w:hAnsiTheme="minorEastAsia"/>
          <w:kern w:val="0"/>
        </w:rPr>
      </w:pPr>
    </w:p>
    <w:p w:rsidR="00CC040B" w:rsidRPr="00FB335A" w:rsidRDefault="00CC040B">
      <w:pPr>
        <w:autoSpaceDE w:val="0"/>
        <w:autoSpaceDN w:val="0"/>
        <w:adjustRightInd w:val="0"/>
        <w:spacing w:line="320" w:lineRule="exact"/>
        <w:jc w:val="left"/>
        <w:rPr>
          <w:rFonts w:asciiTheme="minorEastAsia" w:eastAsiaTheme="minorEastAsia" w:hAnsiTheme="minorEastAsia"/>
          <w:kern w:val="0"/>
        </w:rPr>
      </w:pPr>
    </w:p>
    <w:p w:rsidR="00CC040B" w:rsidRPr="00FB335A" w:rsidRDefault="00CC040B">
      <w:pPr>
        <w:autoSpaceDE w:val="0"/>
        <w:autoSpaceDN w:val="0"/>
        <w:adjustRightInd w:val="0"/>
        <w:spacing w:line="320" w:lineRule="exact"/>
        <w:jc w:val="left"/>
        <w:rPr>
          <w:rFonts w:asciiTheme="minorEastAsia" w:eastAsiaTheme="minorEastAsia" w:hAnsiTheme="minorEastAsia"/>
          <w:kern w:val="0"/>
        </w:rPr>
      </w:pPr>
    </w:p>
    <w:p w:rsidR="00CC040B" w:rsidRPr="00FB335A" w:rsidRDefault="00CC040B">
      <w:pPr>
        <w:autoSpaceDE w:val="0"/>
        <w:autoSpaceDN w:val="0"/>
        <w:adjustRightInd w:val="0"/>
        <w:spacing w:line="320" w:lineRule="exact"/>
        <w:jc w:val="left"/>
        <w:rPr>
          <w:rFonts w:asciiTheme="minorEastAsia" w:eastAsiaTheme="minorEastAsia" w:hAnsiTheme="minorEastAsia"/>
          <w:color w:val="000000"/>
          <w:kern w:val="0"/>
        </w:rPr>
      </w:pPr>
      <w:r w:rsidRPr="00FB335A">
        <w:rPr>
          <w:rFonts w:asciiTheme="minorEastAsia" w:eastAsiaTheme="minorEastAsia" w:hAnsiTheme="minorEastAsia" w:hint="eastAsia"/>
          <w:color w:val="000000"/>
          <w:kern w:val="0"/>
        </w:rPr>
        <w:t xml:space="preserve">　　　　　　　　　　　　　　　</w:t>
      </w:r>
      <w:r w:rsidR="00A31BCC" w:rsidRPr="00FB335A">
        <w:rPr>
          <w:rFonts w:asciiTheme="minorEastAsia" w:eastAsiaTheme="minorEastAsia" w:hAnsiTheme="minorEastAsia" w:hint="eastAsia"/>
          <w:color w:val="000000"/>
          <w:kern w:val="0"/>
        </w:rPr>
        <w:tab/>
      </w:r>
      <w:r w:rsidRPr="00FB335A">
        <w:rPr>
          <w:rFonts w:asciiTheme="minorEastAsia" w:eastAsiaTheme="minorEastAsia" w:hAnsiTheme="minorEastAsia" w:hint="eastAsia"/>
          <w:color w:val="000000"/>
          <w:kern w:val="0"/>
        </w:rPr>
        <w:t>乙：</w:t>
      </w:r>
      <w:r w:rsidR="00A31BCC" w:rsidRPr="00FB335A">
        <w:rPr>
          <w:rFonts w:asciiTheme="minorEastAsia" w:eastAsiaTheme="minorEastAsia" w:hAnsiTheme="minorEastAsia" w:hint="eastAsia"/>
          <w:color w:val="000000"/>
          <w:kern w:val="0"/>
        </w:rPr>
        <w:tab/>
        <w:t>住所</w:t>
      </w:r>
    </w:p>
    <w:p w:rsidR="00CC040B" w:rsidRPr="00FB335A" w:rsidRDefault="00CC040B">
      <w:pPr>
        <w:autoSpaceDE w:val="0"/>
        <w:autoSpaceDN w:val="0"/>
        <w:adjustRightInd w:val="0"/>
        <w:spacing w:line="320" w:lineRule="exact"/>
        <w:ind w:leftChars="-67" w:left="-141" w:firstLineChars="67" w:firstLine="141"/>
        <w:jc w:val="left"/>
        <w:rPr>
          <w:rFonts w:asciiTheme="minorEastAsia" w:eastAsiaTheme="minorEastAsia" w:hAnsiTheme="minorEastAsia"/>
          <w:color w:val="000000"/>
          <w:kern w:val="0"/>
        </w:rPr>
      </w:pPr>
      <w:r w:rsidRPr="00FB335A">
        <w:rPr>
          <w:rFonts w:asciiTheme="minorEastAsia" w:eastAsiaTheme="minorEastAsia" w:hAnsiTheme="minorEastAsia"/>
          <w:color w:val="000000"/>
          <w:kern w:val="0"/>
        </w:rPr>
        <w:t xml:space="preserve">                                    </w:t>
      </w:r>
      <w:r w:rsidR="00A31BCC" w:rsidRPr="00FB335A">
        <w:rPr>
          <w:rFonts w:asciiTheme="minorEastAsia" w:eastAsiaTheme="minorEastAsia" w:hAnsiTheme="minorEastAsia" w:hint="eastAsia"/>
          <w:color w:val="000000"/>
          <w:kern w:val="0"/>
        </w:rPr>
        <w:tab/>
        <w:t>組織名</w:t>
      </w:r>
    </w:p>
    <w:p w:rsidR="00CC040B" w:rsidRPr="00FB335A" w:rsidRDefault="00CC040B">
      <w:pPr>
        <w:autoSpaceDE w:val="0"/>
        <w:autoSpaceDN w:val="0"/>
        <w:adjustRightInd w:val="0"/>
        <w:spacing w:line="320" w:lineRule="exact"/>
        <w:ind w:leftChars="-67" w:left="-141" w:firstLineChars="67" w:firstLine="141"/>
        <w:jc w:val="left"/>
        <w:rPr>
          <w:rFonts w:asciiTheme="minorEastAsia" w:eastAsiaTheme="minorEastAsia" w:hAnsiTheme="minorEastAsia"/>
        </w:rPr>
      </w:pPr>
      <w:r w:rsidRPr="00FB335A">
        <w:rPr>
          <w:rFonts w:asciiTheme="minorEastAsia" w:eastAsiaTheme="minorEastAsia" w:hAnsiTheme="minorEastAsia"/>
          <w:color w:val="000000"/>
          <w:kern w:val="0"/>
        </w:rPr>
        <w:t xml:space="preserve">                                     </w:t>
      </w:r>
      <w:r w:rsidR="00A31BCC" w:rsidRPr="00FB335A">
        <w:rPr>
          <w:rFonts w:asciiTheme="minorEastAsia" w:eastAsiaTheme="minorEastAsia" w:hAnsiTheme="minorEastAsia" w:hint="eastAsia"/>
        </w:rPr>
        <w:tab/>
        <w:t xml:space="preserve">氏名　　　　　　　　　　</w:t>
      </w:r>
      <w:r w:rsidR="00A31BCC" w:rsidRPr="00FB335A">
        <w:rPr>
          <w:rFonts w:asciiTheme="minorEastAsia" w:eastAsiaTheme="minorEastAsia" w:hAnsiTheme="minorEastAsia" w:hint="eastAsia"/>
        </w:rPr>
        <w:tab/>
      </w:r>
      <w:r w:rsidR="00A31BCC" w:rsidRPr="00FB335A">
        <w:rPr>
          <w:rFonts w:asciiTheme="minorEastAsia" w:eastAsiaTheme="minorEastAsia" w:hAnsiTheme="minorEastAsia" w:hint="eastAsia"/>
        </w:rPr>
        <w:tab/>
        <w:t>印</w:t>
      </w:r>
    </w:p>
    <w:p w:rsidR="00CC040B" w:rsidRPr="00FB335A" w:rsidRDefault="00CC040B">
      <w:pPr>
        <w:autoSpaceDE w:val="0"/>
        <w:autoSpaceDN w:val="0"/>
        <w:adjustRightInd w:val="0"/>
        <w:spacing w:line="320" w:lineRule="exact"/>
        <w:jc w:val="left"/>
        <w:rPr>
          <w:rFonts w:asciiTheme="minorEastAsia" w:eastAsiaTheme="minorEastAsia" w:hAnsiTheme="minorEastAsia"/>
        </w:rPr>
      </w:pPr>
    </w:p>
    <w:p w:rsidR="00CC040B" w:rsidRPr="00FB335A" w:rsidRDefault="00CC040B">
      <w:pPr>
        <w:autoSpaceDE w:val="0"/>
        <w:autoSpaceDN w:val="0"/>
        <w:adjustRightInd w:val="0"/>
        <w:spacing w:line="320" w:lineRule="exact"/>
        <w:jc w:val="left"/>
        <w:rPr>
          <w:rFonts w:asciiTheme="minorEastAsia" w:eastAsiaTheme="minorEastAsia" w:hAnsiTheme="minorEastAsia"/>
          <w:kern w:val="0"/>
        </w:rPr>
      </w:pPr>
    </w:p>
    <w:sectPr w:rsidR="00CC040B" w:rsidRPr="00FB335A">
      <w:footerReference w:type="default" r:id="rId7"/>
      <w:pgSz w:w="11906" w:h="16838" w:code="9"/>
      <w:pgMar w:top="1276" w:right="992"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E86" w:rsidRDefault="00AB2E86">
      <w:r>
        <w:separator/>
      </w:r>
    </w:p>
  </w:endnote>
  <w:endnote w:type="continuationSeparator" w:id="0">
    <w:p w:rsidR="00AB2E86" w:rsidRDefault="00AB2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40B" w:rsidRDefault="00CC040B">
    <w:pPr>
      <w:pStyle w:val="a4"/>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A4E4A">
      <w:rPr>
        <w:rStyle w:val="a5"/>
        <w:noProof/>
      </w:rPr>
      <w:t>3</w:t>
    </w:r>
    <w:r>
      <w:rPr>
        <w:rStyle w:val="a5"/>
      </w:rPr>
      <w:fldChar w:fldCharType="end"/>
    </w:r>
  </w:p>
  <w:p w:rsidR="00CC040B" w:rsidRDefault="00CC040B">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E86" w:rsidRDefault="00AB2E86">
      <w:r>
        <w:separator/>
      </w:r>
    </w:p>
  </w:footnote>
  <w:footnote w:type="continuationSeparator" w:id="0">
    <w:p w:rsidR="00AB2E86" w:rsidRDefault="00AB2E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F84"/>
    <w:multiLevelType w:val="hybridMultilevel"/>
    <w:tmpl w:val="3DC0761E"/>
    <w:lvl w:ilvl="0" w:tplc="1E62F57C">
      <w:start w:val="1"/>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 w15:restartNumberingAfterBreak="0">
    <w:nsid w:val="0D896725"/>
    <w:multiLevelType w:val="hybridMultilevel"/>
    <w:tmpl w:val="15469FEA"/>
    <w:lvl w:ilvl="0" w:tplc="855C9AEE">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1AAB55E4"/>
    <w:multiLevelType w:val="hybridMultilevel"/>
    <w:tmpl w:val="7EC49BB2"/>
    <w:lvl w:ilvl="0" w:tplc="6FBC15BE">
      <w:start w:val="1"/>
      <w:numFmt w:val="decimalEnclosedCircle"/>
      <w:lvlText w:val="%1"/>
      <w:lvlJc w:val="left"/>
      <w:pPr>
        <w:tabs>
          <w:tab w:val="num" w:pos="1200"/>
        </w:tabs>
        <w:ind w:left="1200" w:hanging="360"/>
      </w:pPr>
      <w:rPr>
        <w:rFonts w:hint="eastAsia"/>
      </w:rPr>
    </w:lvl>
    <w:lvl w:ilvl="1" w:tplc="04090017">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start w:val="1"/>
      <w:numFmt w:val="decimal"/>
      <w:lvlText w:val="%4."/>
      <w:lvlJc w:val="left"/>
      <w:pPr>
        <w:tabs>
          <w:tab w:val="num" w:pos="2520"/>
        </w:tabs>
        <w:ind w:left="2520" w:hanging="420"/>
      </w:pPr>
    </w:lvl>
    <w:lvl w:ilvl="4" w:tplc="04090017">
      <w:start w:val="1"/>
      <w:numFmt w:val="aiueoFullWidth"/>
      <w:lvlText w:val="(%5)"/>
      <w:lvlJc w:val="left"/>
      <w:pPr>
        <w:tabs>
          <w:tab w:val="num" w:pos="2940"/>
        </w:tabs>
        <w:ind w:left="2940" w:hanging="420"/>
      </w:pPr>
    </w:lvl>
    <w:lvl w:ilvl="5" w:tplc="04090011">
      <w:start w:val="1"/>
      <w:numFmt w:val="decimalEnclosedCircle"/>
      <w:lvlText w:val="%6"/>
      <w:lvlJc w:val="left"/>
      <w:pPr>
        <w:tabs>
          <w:tab w:val="num" w:pos="3360"/>
        </w:tabs>
        <w:ind w:left="3360" w:hanging="420"/>
      </w:pPr>
    </w:lvl>
    <w:lvl w:ilvl="6" w:tplc="0409000F">
      <w:start w:val="1"/>
      <w:numFmt w:val="decimal"/>
      <w:lvlText w:val="%7."/>
      <w:lvlJc w:val="left"/>
      <w:pPr>
        <w:tabs>
          <w:tab w:val="num" w:pos="3780"/>
        </w:tabs>
        <w:ind w:left="3780" w:hanging="420"/>
      </w:pPr>
    </w:lvl>
    <w:lvl w:ilvl="7" w:tplc="04090017">
      <w:start w:val="1"/>
      <w:numFmt w:val="aiueoFullWidth"/>
      <w:lvlText w:val="(%8)"/>
      <w:lvlJc w:val="left"/>
      <w:pPr>
        <w:tabs>
          <w:tab w:val="num" w:pos="4200"/>
        </w:tabs>
        <w:ind w:left="4200" w:hanging="420"/>
      </w:pPr>
    </w:lvl>
    <w:lvl w:ilvl="8" w:tplc="04090011">
      <w:start w:val="1"/>
      <w:numFmt w:val="decimalEnclosedCircle"/>
      <w:lvlText w:val="%9"/>
      <w:lvlJc w:val="left"/>
      <w:pPr>
        <w:tabs>
          <w:tab w:val="num" w:pos="4620"/>
        </w:tabs>
        <w:ind w:left="4620" w:hanging="420"/>
      </w:pPr>
    </w:lvl>
  </w:abstractNum>
  <w:abstractNum w:abstractNumId="3" w15:restartNumberingAfterBreak="0">
    <w:nsid w:val="2A11047E"/>
    <w:multiLevelType w:val="hybridMultilevel"/>
    <w:tmpl w:val="E56E6CE4"/>
    <w:lvl w:ilvl="0" w:tplc="17BAAED0">
      <w:start w:val="1"/>
      <w:numFmt w:val="decimal"/>
      <w:lvlText w:val="（%1）"/>
      <w:lvlJc w:val="left"/>
      <w:pPr>
        <w:tabs>
          <w:tab w:val="num" w:pos="930"/>
        </w:tabs>
        <w:ind w:left="930" w:hanging="720"/>
      </w:pPr>
      <w:rPr>
        <w:rFonts w:ascii="Times New Roman"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4" w15:restartNumberingAfterBreak="0">
    <w:nsid w:val="2ED60D7A"/>
    <w:multiLevelType w:val="hybridMultilevel"/>
    <w:tmpl w:val="59E05934"/>
    <w:lvl w:ilvl="0" w:tplc="0409000F">
      <w:start w:val="1"/>
      <w:numFmt w:val="decimal"/>
      <w:lvlText w:val="%1."/>
      <w:lvlJc w:val="left"/>
      <w:pPr>
        <w:tabs>
          <w:tab w:val="num" w:pos="4024"/>
        </w:tabs>
        <w:ind w:left="4024" w:hanging="420"/>
      </w:pPr>
    </w:lvl>
    <w:lvl w:ilvl="1" w:tplc="04090017" w:tentative="1">
      <w:start w:val="1"/>
      <w:numFmt w:val="aiueoFullWidth"/>
      <w:lvlText w:val="(%2)"/>
      <w:lvlJc w:val="left"/>
      <w:pPr>
        <w:tabs>
          <w:tab w:val="num" w:pos="4444"/>
        </w:tabs>
        <w:ind w:left="4444" w:hanging="420"/>
      </w:pPr>
    </w:lvl>
    <w:lvl w:ilvl="2" w:tplc="04090011" w:tentative="1">
      <w:start w:val="1"/>
      <w:numFmt w:val="decimalEnclosedCircle"/>
      <w:lvlText w:val="%3"/>
      <w:lvlJc w:val="left"/>
      <w:pPr>
        <w:tabs>
          <w:tab w:val="num" w:pos="4864"/>
        </w:tabs>
        <w:ind w:left="4864" w:hanging="420"/>
      </w:pPr>
    </w:lvl>
    <w:lvl w:ilvl="3" w:tplc="0409000F" w:tentative="1">
      <w:start w:val="1"/>
      <w:numFmt w:val="decimal"/>
      <w:lvlText w:val="%4."/>
      <w:lvlJc w:val="left"/>
      <w:pPr>
        <w:tabs>
          <w:tab w:val="num" w:pos="5284"/>
        </w:tabs>
        <w:ind w:left="5284" w:hanging="420"/>
      </w:pPr>
    </w:lvl>
    <w:lvl w:ilvl="4" w:tplc="04090017" w:tentative="1">
      <w:start w:val="1"/>
      <w:numFmt w:val="aiueoFullWidth"/>
      <w:lvlText w:val="(%5)"/>
      <w:lvlJc w:val="left"/>
      <w:pPr>
        <w:tabs>
          <w:tab w:val="num" w:pos="5704"/>
        </w:tabs>
        <w:ind w:left="5704" w:hanging="420"/>
      </w:pPr>
    </w:lvl>
    <w:lvl w:ilvl="5" w:tplc="04090011" w:tentative="1">
      <w:start w:val="1"/>
      <w:numFmt w:val="decimalEnclosedCircle"/>
      <w:lvlText w:val="%6"/>
      <w:lvlJc w:val="left"/>
      <w:pPr>
        <w:tabs>
          <w:tab w:val="num" w:pos="6124"/>
        </w:tabs>
        <w:ind w:left="6124" w:hanging="420"/>
      </w:pPr>
    </w:lvl>
    <w:lvl w:ilvl="6" w:tplc="0409000F" w:tentative="1">
      <w:start w:val="1"/>
      <w:numFmt w:val="decimal"/>
      <w:lvlText w:val="%7."/>
      <w:lvlJc w:val="left"/>
      <w:pPr>
        <w:tabs>
          <w:tab w:val="num" w:pos="6544"/>
        </w:tabs>
        <w:ind w:left="6544" w:hanging="420"/>
      </w:pPr>
    </w:lvl>
    <w:lvl w:ilvl="7" w:tplc="04090017" w:tentative="1">
      <w:start w:val="1"/>
      <w:numFmt w:val="aiueoFullWidth"/>
      <w:lvlText w:val="(%8)"/>
      <w:lvlJc w:val="left"/>
      <w:pPr>
        <w:tabs>
          <w:tab w:val="num" w:pos="6964"/>
        </w:tabs>
        <w:ind w:left="6964" w:hanging="420"/>
      </w:pPr>
    </w:lvl>
    <w:lvl w:ilvl="8" w:tplc="04090011" w:tentative="1">
      <w:start w:val="1"/>
      <w:numFmt w:val="decimalEnclosedCircle"/>
      <w:lvlText w:val="%9"/>
      <w:lvlJc w:val="left"/>
      <w:pPr>
        <w:tabs>
          <w:tab w:val="num" w:pos="7384"/>
        </w:tabs>
        <w:ind w:left="7384" w:hanging="420"/>
      </w:pPr>
    </w:lvl>
  </w:abstractNum>
  <w:abstractNum w:abstractNumId="5" w15:restartNumberingAfterBreak="0">
    <w:nsid w:val="307C3685"/>
    <w:multiLevelType w:val="hybridMultilevel"/>
    <w:tmpl w:val="2DE29136"/>
    <w:lvl w:ilvl="0" w:tplc="27A2EF3A">
      <w:start w:val="1"/>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6" w15:restartNumberingAfterBreak="0">
    <w:nsid w:val="32F762F3"/>
    <w:multiLevelType w:val="hybridMultilevel"/>
    <w:tmpl w:val="2048BD80"/>
    <w:lvl w:ilvl="0" w:tplc="0A3AD03C">
      <w:start w:val="1"/>
      <w:numFmt w:val="decimalFullWidth"/>
      <w:lvlText w:val="（%1）"/>
      <w:lvlJc w:val="left"/>
      <w:pPr>
        <w:tabs>
          <w:tab w:val="num" w:pos="930"/>
        </w:tabs>
        <w:ind w:left="930" w:hanging="72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7" w15:restartNumberingAfterBreak="0">
    <w:nsid w:val="351762D2"/>
    <w:multiLevelType w:val="hybridMultilevel"/>
    <w:tmpl w:val="C9568878"/>
    <w:lvl w:ilvl="0" w:tplc="4B1A846C">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3718601F"/>
    <w:multiLevelType w:val="hybridMultilevel"/>
    <w:tmpl w:val="EBD01294"/>
    <w:lvl w:ilvl="0" w:tplc="4D46FCD4">
      <w:start w:val="1"/>
      <w:numFmt w:val="decimalFullWidth"/>
      <w:lvlText w:val="%1．"/>
      <w:lvlJc w:val="left"/>
      <w:pPr>
        <w:tabs>
          <w:tab w:val="num" w:pos="473"/>
        </w:tabs>
        <w:ind w:left="473" w:hanging="420"/>
      </w:pPr>
      <w:rPr>
        <w:rFonts w:hint="eastAsia"/>
      </w:rPr>
    </w:lvl>
    <w:lvl w:ilvl="1" w:tplc="04090017" w:tentative="1">
      <w:start w:val="1"/>
      <w:numFmt w:val="aiueoFullWidth"/>
      <w:lvlText w:val="(%2)"/>
      <w:lvlJc w:val="left"/>
      <w:pPr>
        <w:tabs>
          <w:tab w:val="num" w:pos="893"/>
        </w:tabs>
        <w:ind w:left="893" w:hanging="420"/>
      </w:pPr>
    </w:lvl>
    <w:lvl w:ilvl="2" w:tplc="04090011" w:tentative="1">
      <w:start w:val="1"/>
      <w:numFmt w:val="decimalEnclosedCircle"/>
      <w:lvlText w:val="%3"/>
      <w:lvlJc w:val="left"/>
      <w:pPr>
        <w:tabs>
          <w:tab w:val="num" w:pos="1313"/>
        </w:tabs>
        <w:ind w:left="1313" w:hanging="420"/>
      </w:pPr>
    </w:lvl>
    <w:lvl w:ilvl="3" w:tplc="0409000F" w:tentative="1">
      <w:start w:val="1"/>
      <w:numFmt w:val="decimal"/>
      <w:lvlText w:val="%4."/>
      <w:lvlJc w:val="left"/>
      <w:pPr>
        <w:tabs>
          <w:tab w:val="num" w:pos="1733"/>
        </w:tabs>
        <w:ind w:left="1733" w:hanging="420"/>
      </w:pPr>
    </w:lvl>
    <w:lvl w:ilvl="4" w:tplc="04090017" w:tentative="1">
      <w:start w:val="1"/>
      <w:numFmt w:val="aiueoFullWidth"/>
      <w:lvlText w:val="(%5)"/>
      <w:lvlJc w:val="left"/>
      <w:pPr>
        <w:tabs>
          <w:tab w:val="num" w:pos="2153"/>
        </w:tabs>
        <w:ind w:left="2153" w:hanging="420"/>
      </w:pPr>
    </w:lvl>
    <w:lvl w:ilvl="5" w:tplc="04090011" w:tentative="1">
      <w:start w:val="1"/>
      <w:numFmt w:val="decimalEnclosedCircle"/>
      <w:lvlText w:val="%6"/>
      <w:lvlJc w:val="left"/>
      <w:pPr>
        <w:tabs>
          <w:tab w:val="num" w:pos="2573"/>
        </w:tabs>
        <w:ind w:left="2573" w:hanging="420"/>
      </w:pPr>
    </w:lvl>
    <w:lvl w:ilvl="6" w:tplc="0409000F" w:tentative="1">
      <w:start w:val="1"/>
      <w:numFmt w:val="decimal"/>
      <w:lvlText w:val="%7."/>
      <w:lvlJc w:val="left"/>
      <w:pPr>
        <w:tabs>
          <w:tab w:val="num" w:pos="2993"/>
        </w:tabs>
        <w:ind w:left="2993" w:hanging="420"/>
      </w:pPr>
    </w:lvl>
    <w:lvl w:ilvl="7" w:tplc="04090017" w:tentative="1">
      <w:start w:val="1"/>
      <w:numFmt w:val="aiueoFullWidth"/>
      <w:lvlText w:val="(%8)"/>
      <w:lvlJc w:val="left"/>
      <w:pPr>
        <w:tabs>
          <w:tab w:val="num" w:pos="3413"/>
        </w:tabs>
        <w:ind w:left="3413" w:hanging="420"/>
      </w:pPr>
    </w:lvl>
    <w:lvl w:ilvl="8" w:tplc="04090011" w:tentative="1">
      <w:start w:val="1"/>
      <w:numFmt w:val="decimalEnclosedCircle"/>
      <w:lvlText w:val="%9"/>
      <w:lvlJc w:val="left"/>
      <w:pPr>
        <w:tabs>
          <w:tab w:val="num" w:pos="3833"/>
        </w:tabs>
        <w:ind w:left="3833" w:hanging="420"/>
      </w:pPr>
    </w:lvl>
  </w:abstractNum>
  <w:abstractNum w:abstractNumId="9" w15:restartNumberingAfterBreak="0">
    <w:nsid w:val="379C1AD8"/>
    <w:multiLevelType w:val="hybridMultilevel"/>
    <w:tmpl w:val="4BE4D588"/>
    <w:lvl w:ilvl="0" w:tplc="31A0552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7EB74F2"/>
    <w:multiLevelType w:val="hybridMultilevel"/>
    <w:tmpl w:val="CD84C6EC"/>
    <w:lvl w:ilvl="0" w:tplc="3D30E80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CE2050F"/>
    <w:multiLevelType w:val="hybridMultilevel"/>
    <w:tmpl w:val="6980BAD8"/>
    <w:lvl w:ilvl="0" w:tplc="04090001">
      <w:start w:val="1"/>
      <w:numFmt w:val="bullet"/>
      <w:lvlText w:val=""/>
      <w:lvlJc w:val="left"/>
      <w:pPr>
        <w:tabs>
          <w:tab w:val="num" w:pos="4234"/>
        </w:tabs>
        <w:ind w:left="4234" w:hanging="420"/>
      </w:pPr>
      <w:rPr>
        <w:rFonts w:ascii="Wingdings" w:hAnsi="Wingdings" w:hint="default"/>
      </w:rPr>
    </w:lvl>
    <w:lvl w:ilvl="1" w:tplc="0409000B" w:tentative="1">
      <w:start w:val="1"/>
      <w:numFmt w:val="bullet"/>
      <w:lvlText w:val=""/>
      <w:lvlJc w:val="left"/>
      <w:pPr>
        <w:tabs>
          <w:tab w:val="num" w:pos="4654"/>
        </w:tabs>
        <w:ind w:left="4654" w:hanging="420"/>
      </w:pPr>
      <w:rPr>
        <w:rFonts w:ascii="Wingdings" w:hAnsi="Wingdings" w:hint="default"/>
      </w:rPr>
    </w:lvl>
    <w:lvl w:ilvl="2" w:tplc="0409000D" w:tentative="1">
      <w:start w:val="1"/>
      <w:numFmt w:val="bullet"/>
      <w:lvlText w:val=""/>
      <w:lvlJc w:val="left"/>
      <w:pPr>
        <w:tabs>
          <w:tab w:val="num" w:pos="5074"/>
        </w:tabs>
        <w:ind w:left="5074" w:hanging="420"/>
      </w:pPr>
      <w:rPr>
        <w:rFonts w:ascii="Wingdings" w:hAnsi="Wingdings" w:hint="default"/>
      </w:rPr>
    </w:lvl>
    <w:lvl w:ilvl="3" w:tplc="04090001" w:tentative="1">
      <w:start w:val="1"/>
      <w:numFmt w:val="bullet"/>
      <w:lvlText w:val=""/>
      <w:lvlJc w:val="left"/>
      <w:pPr>
        <w:tabs>
          <w:tab w:val="num" w:pos="5494"/>
        </w:tabs>
        <w:ind w:left="5494" w:hanging="420"/>
      </w:pPr>
      <w:rPr>
        <w:rFonts w:ascii="Wingdings" w:hAnsi="Wingdings" w:hint="default"/>
      </w:rPr>
    </w:lvl>
    <w:lvl w:ilvl="4" w:tplc="0409000B" w:tentative="1">
      <w:start w:val="1"/>
      <w:numFmt w:val="bullet"/>
      <w:lvlText w:val=""/>
      <w:lvlJc w:val="left"/>
      <w:pPr>
        <w:tabs>
          <w:tab w:val="num" w:pos="5914"/>
        </w:tabs>
        <w:ind w:left="5914" w:hanging="420"/>
      </w:pPr>
      <w:rPr>
        <w:rFonts w:ascii="Wingdings" w:hAnsi="Wingdings" w:hint="default"/>
      </w:rPr>
    </w:lvl>
    <w:lvl w:ilvl="5" w:tplc="0409000D" w:tentative="1">
      <w:start w:val="1"/>
      <w:numFmt w:val="bullet"/>
      <w:lvlText w:val=""/>
      <w:lvlJc w:val="left"/>
      <w:pPr>
        <w:tabs>
          <w:tab w:val="num" w:pos="6334"/>
        </w:tabs>
        <w:ind w:left="6334" w:hanging="420"/>
      </w:pPr>
      <w:rPr>
        <w:rFonts w:ascii="Wingdings" w:hAnsi="Wingdings" w:hint="default"/>
      </w:rPr>
    </w:lvl>
    <w:lvl w:ilvl="6" w:tplc="04090001" w:tentative="1">
      <w:start w:val="1"/>
      <w:numFmt w:val="bullet"/>
      <w:lvlText w:val=""/>
      <w:lvlJc w:val="left"/>
      <w:pPr>
        <w:tabs>
          <w:tab w:val="num" w:pos="6754"/>
        </w:tabs>
        <w:ind w:left="6754" w:hanging="420"/>
      </w:pPr>
      <w:rPr>
        <w:rFonts w:ascii="Wingdings" w:hAnsi="Wingdings" w:hint="default"/>
      </w:rPr>
    </w:lvl>
    <w:lvl w:ilvl="7" w:tplc="0409000B" w:tentative="1">
      <w:start w:val="1"/>
      <w:numFmt w:val="bullet"/>
      <w:lvlText w:val=""/>
      <w:lvlJc w:val="left"/>
      <w:pPr>
        <w:tabs>
          <w:tab w:val="num" w:pos="7174"/>
        </w:tabs>
        <w:ind w:left="7174" w:hanging="420"/>
      </w:pPr>
      <w:rPr>
        <w:rFonts w:ascii="Wingdings" w:hAnsi="Wingdings" w:hint="default"/>
      </w:rPr>
    </w:lvl>
    <w:lvl w:ilvl="8" w:tplc="0409000D" w:tentative="1">
      <w:start w:val="1"/>
      <w:numFmt w:val="bullet"/>
      <w:lvlText w:val=""/>
      <w:lvlJc w:val="left"/>
      <w:pPr>
        <w:tabs>
          <w:tab w:val="num" w:pos="7594"/>
        </w:tabs>
        <w:ind w:left="7594" w:hanging="420"/>
      </w:pPr>
      <w:rPr>
        <w:rFonts w:ascii="Wingdings" w:hAnsi="Wingdings" w:hint="default"/>
      </w:rPr>
    </w:lvl>
  </w:abstractNum>
  <w:abstractNum w:abstractNumId="12" w15:restartNumberingAfterBreak="0">
    <w:nsid w:val="5EDD1290"/>
    <w:multiLevelType w:val="hybridMultilevel"/>
    <w:tmpl w:val="7BAA87CE"/>
    <w:lvl w:ilvl="0" w:tplc="C21C3B6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74B3FB4"/>
    <w:multiLevelType w:val="hybridMultilevel"/>
    <w:tmpl w:val="25743202"/>
    <w:lvl w:ilvl="0" w:tplc="44526946">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77E3007F"/>
    <w:multiLevelType w:val="hybridMultilevel"/>
    <w:tmpl w:val="4516B6D4"/>
    <w:lvl w:ilvl="0" w:tplc="B78876B4">
      <w:start w:val="1"/>
      <w:numFmt w:val="decimalFullWidth"/>
      <w:lvlText w:val="（%1）"/>
      <w:lvlJc w:val="left"/>
      <w:pPr>
        <w:tabs>
          <w:tab w:val="num" w:pos="930"/>
        </w:tabs>
        <w:ind w:left="930" w:hanging="72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5" w15:restartNumberingAfterBreak="0">
    <w:nsid w:val="78FD6199"/>
    <w:multiLevelType w:val="hybridMultilevel"/>
    <w:tmpl w:val="323EFB4A"/>
    <w:lvl w:ilvl="0" w:tplc="4FF8458A">
      <w:start w:val="1"/>
      <w:numFmt w:val="decimalFullWidth"/>
      <w:lvlText w:val="（%1）"/>
      <w:lvlJc w:val="left"/>
      <w:pPr>
        <w:tabs>
          <w:tab w:val="num" w:pos="930"/>
        </w:tabs>
        <w:ind w:left="930" w:hanging="72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6" w15:restartNumberingAfterBreak="0">
    <w:nsid w:val="7E875CE5"/>
    <w:multiLevelType w:val="hybridMultilevel"/>
    <w:tmpl w:val="41EEBA22"/>
    <w:lvl w:ilvl="0" w:tplc="9656DEC2">
      <w:start w:val="1"/>
      <w:numFmt w:val="decimalFullWidth"/>
      <w:lvlText w:val="（%1）"/>
      <w:lvlJc w:val="left"/>
      <w:pPr>
        <w:tabs>
          <w:tab w:val="num" w:pos="720"/>
        </w:tabs>
        <w:ind w:left="720" w:hanging="720"/>
      </w:pPr>
      <w:rPr>
        <w:rFonts w:hAnsi="Times New Roman" w:hint="eastAsia"/>
        <w:color w:val="000000"/>
        <w:sz w:val="21"/>
        <w:szCs w:val="21"/>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6"/>
  </w:num>
  <w:num w:numId="4">
    <w:abstractNumId w:val="7"/>
  </w:num>
  <w:num w:numId="5">
    <w:abstractNumId w:val="13"/>
  </w:num>
  <w:num w:numId="6">
    <w:abstractNumId w:val="16"/>
  </w:num>
  <w:num w:numId="7">
    <w:abstractNumId w:val="2"/>
  </w:num>
  <w:num w:numId="8">
    <w:abstractNumId w:val="5"/>
  </w:num>
  <w:num w:numId="9">
    <w:abstractNumId w:val="1"/>
  </w:num>
  <w:num w:numId="10">
    <w:abstractNumId w:val="15"/>
  </w:num>
  <w:num w:numId="11">
    <w:abstractNumId w:val="0"/>
  </w:num>
  <w:num w:numId="12">
    <w:abstractNumId w:val="9"/>
  </w:num>
  <w:num w:numId="13">
    <w:abstractNumId w:val="8"/>
  </w:num>
  <w:num w:numId="14">
    <w:abstractNumId w:val="10"/>
  </w:num>
  <w:num w:numId="15">
    <w:abstractNumId w:val="12"/>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A6A"/>
    <w:rsid w:val="00012F6D"/>
    <w:rsid w:val="000A33E6"/>
    <w:rsid w:val="00191FA2"/>
    <w:rsid w:val="001A052A"/>
    <w:rsid w:val="001C3C04"/>
    <w:rsid w:val="00264E0F"/>
    <w:rsid w:val="002749BA"/>
    <w:rsid w:val="00276F00"/>
    <w:rsid w:val="00294011"/>
    <w:rsid w:val="002A4E4A"/>
    <w:rsid w:val="002B5052"/>
    <w:rsid w:val="00321BEE"/>
    <w:rsid w:val="003677A7"/>
    <w:rsid w:val="00382DE8"/>
    <w:rsid w:val="00391C40"/>
    <w:rsid w:val="00443E9B"/>
    <w:rsid w:val="004772D6"/>
    <w:rsid w:val="0048616B"/>
    <w:rsid w:val="004A410C"/>
    <w:rsid w:val="004C36D0"/>
    <w:rsid w:val="004E3E49"/>
    <w:rsid w:val="00551876"/>
    <w:rsid w:val="0057635C"/>
    <w:rsid w:val="0058352B"/>
    <w:rsid w:val="0058564E"/>
    <w:rsid w:val="005C07CF"/>
    <w:rsid w:val="00644A87"/>
    <w:rsid w:val="00644C6B"/>
    <w:rsid w:val="006A07BB"/>
    <w:rsid w:val="006A3E51"/>
    <w:rsid w:val="00717FE3"/>
    <w:rsid w:val="00750448"/>
    <w:rsid w:val="0075097C"/>
    <w:rsid w:val="007557B3"/>
    <w:rsid w:val="007905F2"/>
    <w:rsid w:val="007A6DF8"/>
    <w:rsid w:val="007C2ED7"/>
    <w:rsid w:val="008113B0"/>
    <w:rsid w:val="0081311D"/>
    <w:rsid w:val="00825DA3"/>
    <w:rsid w:val="008470B6"/>
    <w:rsid w:val="008A175A"/>
    <w:rsid w:val="00903D06"/>
    <w:rsid w:val="00914A6A"/>
    <w:rsid w:val="00955C85"/>
    <w:rsid w:val="009911EE"/>
    <w:rsid w:val="00A025BB"/>
    <w:rsid w:val="00A2627E"/>
    <w:rsid w:val="00A30E1B"/>
    <w:rsid w:val="00A31BCC"/>
    <w:rsid w:val="00A47EAE"/>
    <w:rsid w:val="00A648C2"/>
    <w:rsid w:val="00A923D8"/>
    <w:rsid w:val="00AB08B2"/>
    <w:rsid w:val="00AB187F"/>
    <w:rsid w:val="00AB2E86"/>
    <w:rsid w:val="00AF0AF4"/>
    <w:rsid w:val="00AF17E9"/>
    <w:rsid w:val="00AF71C7"/>
    <w:rsid w:val="00AF7B3B"/>
    <w:rsid w:val="00B66DA4"/>
    <w:rsid w:val="00B674F2"/>
    <w:rsid w:val="00BB5DB5"/>
    <w:rsid w:val="00BE253B"/>
    <w:rsid w:val="00C41BB5"/>
    <w:rsid w:val="00CA1289"/>
    <w:rsid w:val="00CC040B"/>
    <w:rsid w:val="00CE0035"/>
    <w:rsid w:val="00D470BF"/>
    <w:rsid w:val="00D7214A"/>
    <w:rsid w:val="00D972F3"/>
    <w:rsid w:val="00DE12D4"/>
    <w:rsid w:val="00E21EC4"/>
    <w:rsid w:val="00E65826"/>
    <w:rsid w:val="00F15E78"/>
    <w:rsid w:val="00F3133C"/>
    <w:rsid w:val="00F411B5"/>
    <w:rsid w:val="00F502BA"/>
    <w:rsid w:val="00F5337C"/>
    <w:rsid w:val="00F91C79"/>
    <w:rsid w:val="00FB335A"/>
    <w:rsid w:val="00FF1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62AEC0C"/>
  <w15:docId w15:val="{937A553F-BD4F-49E8-8BE3-609153E88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210" w:hangingChars="100" w:hanging="210"/>
      <w:jc w:val="left"/>
    </w:pPr>
    <w:rPr>
      <w:rFonts w:ascii="ＭＳ 明朝" w:hAnsi="Times New Roman"/>
      <w:color w:val="000000"/>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w:basedOn w:val="a"/>
    <w:rPr>
      <w:sz w:val="18"/>
    </w:rPr>
  </w:style>
  <w:style w:type="paragraph" w:styleId="2">
    <w:name w:val="Body Text Indent 2"/>
    <w:basedOn w:val="a"/>
    <w:pPr>
      <w:autoSpaceDE w:val="0"/>
      <w:autoSpaceDN w:val="0"/>
      <w:adjustRightInd w:val="0"/>
      <w:spacing w:line="320" w:lineRule="exact"/>
      <w:ind w:leftChars="200" w:left="1050" w:hangingChars="300" w:hanging="630"/>
      <w:jc w:val="left"/>
    </w:pPr>
    <w:rPr>
      <w:rFonts w:ascii="Mincho" w:eastAsia="Mincho"/>
      <w:kern w:val="0"/>
    </w:rPr>
  </w:style>
  <w:style w:type="paragraph" w:styleId="20">
    <w:name w:val="Body Text 2"/>
    <w:basedOn w:val="a"/>
    <w:pPr>
      <w:autoSpaceDE w:val="0"/>
      <w:autoSpaceDN w:val="0"/>
      <w:adjustRightInd w:val="0"/>
      <w:spacing w:line="320" w:lineRule="exact"/>
      <w:jc w:val="left"/>
    </w:pPr>
    <w:rPr>
      <w:rFonts w:ascii="HG丸ｺﾞｼｯｸM-PRO" w:eastAsia="HG丸ｺﾞｼｯｸM-PRO" w:hAnsi="Times New Roman"/>
      <w:color w:val="000000"/>
      <w:kern w:val="0"/>
    </w:rPr>
  </w:style>
  <w:style w:type="paragraph" w:styleId="3">
    <w:name w:val="Body Text Indent 3"/>
    <w:basedOn w:val="a"/>
    <w:pPr>
      <w:autoSpaceDE w:val="0"/>
      <w:autoSpaceDN w:val="0"/>
      <w:adjustRightInd w:val="0"/>
      <w:spacing w:line="320" w:lineRule="exact"/>
      <w:ind w:left="420" w:hangingChars="200" w:hanging="420"/>
      <w:jc w:val="left"/>
    </w:pPr>
    <w:rPr>
      <w:rFonts w:ascii="HG丸ｺﾞｼｯｸM-PRO" w:eastAsia="HG丸ｺﾞｼｯｸM-PRO"/>
      <w:kern w:val="0"/>
    </w:rPr>
  </w:style>
  <w:style w:type="paragraph" w:styleId="a7">
    <w:name w:val="Balloon Text"/>
    <w:basedOn w:val="a"/>
    <w:semiHidden/>
    <w:rsid w:val="0058564E"/>
    <w:rPr>
      <w:rFonts w:ascii="Arial" w:eastAsia="ＭＳ ゴシック" w:hAnsi="Arial"/>
      <w:sz w:val="18"/>
      <w:szCs w:val="18"/>
    </w:rPr>
  </w:style>
  <w:style w:type="paragraph" w:styleId="a8">
    <w:name w:val="Date"/>
    <w:basedOn w:val="a"/>
    <w:next w:val="a"/>
    <w:rsid w:val="00D7214A"/>
  </w:style>
  <w:style w:type="paragraph" w:styleId="a9">
    <w:name w:val="header"/>
    <w:basedOn w:val="a"/>
    <w:link w:val="aa"/>
    <w:rsid w:val="00E65826"/>
    <w:pPr>
      <w:tabs>
        <w:tab w:val="center" w:pos="4252"/>
        <w:tab w:val="right" w:pos="8504"/>
      </w:tabs>
      <w:snapToGrid w:val="0"/>
    </w:pPr>
  </w:style>
  <w:style w:type="character" w:customStyle="1" w:styleId="aa">
    <w:name w:val="ヘッダー (文字)"/>
    <w:link w:val="a9"/>
    <w:rsid w:val="00E6582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E3A7D985E3D7943A60B8EBC16E847FF" ma:contentTypeVersion="10" ma:contentTypeDescription="新しいドキュメントを作成します。" ma:contentTypeScope="" ma:versionID="7dc2ff18c729208c2253c28c72ef3e7c">
  <xsd:schema xmlns:xsd="http://www.w3.org/2001/XMLSchema" xmlns:xs="http://www.w3.org/2001/XMLSchema" xmlns:p="http://schemas.microsoft.com/office/2006/metadata/properties" xmlns:ns2="3138c6c9-0ab6-4d30-bfe6-a82e818de425" targetNamespace="http://schemas.microsoft.com/office/2006/metadata/properties" ma:root="true" ma:fieldsID="61be3864ed64ac20a0a46c242906eb13" ns2:_="">
    <xsd:import namespace="3138c6c9-0ab6-4d30-bfe6-a82e818de4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8c6c9-0ab6-4d30-bfe6-a82e818de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5D78DC-D104-4BBC-B93D-FB8856C52B17}"/>
</file>

<file path=customXml/itemProps2.xml><?xml version="1.0" encoding="utf-8"?>
<ds:datastoreItem xmlns:ds="http://schemas.openxmlformats.org/officeDocument/2006/customXml" ds:itemID="{D7C02A1C-6B1B-45F6-ACAF-32D27C2C372C}"/>
</file>

<file path=customXml/itemProps3.xml><?xml version="1.0" encoding="utf-8"?>
<ds:datastoreItem xmlns:ds="http://schemas.openxmlformats.org/officeDocument/2006/customXml" ds:itemID="{2078D342-6E07-479C-BFF6-07ADDBE44FFD}"/>
</file>

<file path=docProps/app.xml><?xml version="1.0" encoding="utf-8"?>
<Properties xmlns="http://schemas.openxmlformats.org/officeDocument/2006/extended-properties" xmlns:vt="http://schemas.openxmlformats.org/officeDocument/2006/docPropsVTypes">
  <Template>Normal</Template>
  <TotalTime>17</TotalTime>
  <Pages>3</Pages>
  <Words>368</Words>
  <Characters>2102</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11</vt:lpstr>
      <vt:lpstr>11</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creator>東京理科大学</dc:creator>
  <cp:lastModifiedBy>藤井　武郎</cp:lastModifiedBy>
  <cp:revision>11</cp:revision>
  <cp:lastPrinted>2014-03-20T02:29:00Z</cp:lastPrinted>
  <dcterms:created xsi:type="dcterms:W3CDTF">2017-07-29T22:07:00Z</dcterms:created>
  <dcterms:modified xsi:type="dcterms:W3CDTF">2021-03-16T08:34:00Z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0x0101001E3A7D985E3D7943A60B8EBC16E847FF</vt:lpwstr>
  </property>
</Properties>
</file>